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EEA8" w14:textId="77777777" w:rsidR="0056024B" w:rsidRDefault="0056024B" w:rsidP="0056024B">
      <w:pPr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1DD26D10" w14:textId="77777777" w:rsidR="0056024B" w:rsidRDefault="0056024B" w:rsidP="0056024B">
      <w:pPr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2CAEC3F9" w14:textId="77777777" w:rsidR="0056024B" w:rsidRDefault="0056024B" w:rsidP="0056024B">
      <w:pPr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47A0F409" w14:textId="77777777" w:rsidR="0056024B" w:rsidRDefault="0056024B" w:rsidP="0056024B">
      <w:pPr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04BEC92D" w14:textId="77777777" w:rsidR="0056024B" w:rsidRDefault="0056024B" w:rsidP="0056024B">
      <w:pPr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263876E6" w14:textId="77777777" w:rsidR="0056024B" w:rsidRDefault="0056024B" w:rsidP="0056024B">
      <w:pPr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5C10630F" w14:textId="77777777" w:rsidR="00411F7D" w:rsidRDefault="00411F7D" w:rsidP="0056024B">
      <w:pPr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70030633" w14:textId="77777777" w:rsidR="00411F7D" w:rsidRDefault="00411F7D" w:rsidP="0056024B">
      <w:pPr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5F362E31" w14:textId="77777777" w:rsidR="0056024B" w:rsidRDefault="0056024B" w:rsidP="0056024B">
      <w:pPr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3C97096F" w14:textId="77777777" w:rsidR="0056024B" w:rsidRDefault="0056024B" w:rsidP="0056024B">
      <w:pPr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0951B5ED" w14:textId="77777777" w:rsidR="0056024B" w:rsidRDefault="0056024B" w:rsidP="0056024B">
      <w:pPr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1EBD0D55" w14:textId="77777777" w:rsidR="0056024B" w:rsidRPr="0056024B" w:rsidRDefault="0056024B" w:rsidP="0056024B">
      <w:pPr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02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итогового контроля по дисциплине</w:t>
      </w:r>
    </w:p>
    <w:p w14:paraId="55B52D40" w14:textId="77777777" w:rsidR="0056024B" w:rsidRPr="0056024B" w:rsidRDefault="0056024B" w:rsidP="0056024B">
      <w:pPr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14:paraId="2295D302" w14:textId="17696B52" w:rsidR="0056024B" w:rsidRPr="00411F7D" w:rsidRDefault="0056024B" w:rsidP="00411F7D">
      <w:pPr>
        <w:jc w:val="center"/>
        <w:rPr>
          <w:rFonts w:ascii="Times New Roman KZ" w:hAnsi="Times New Roman KZ"/>
          <w:b/>
        </w:rPr>
      </w:pPr>
      <w:r w:rsidRPr="00411F7D">
        <w:rPr>
          <w:rFonts w:ascii="Times New Roman" w:eastAsiaTheme="minorHAnsi" w:hAnsi="Times New Roman" w:cs="Times New Roman"/>
          <w:b/>
          <w:lang w:eastAsia="en-US"/>
        </w:rPr>
        <w:t>«</w:t>
      </w:r>
      <w:r w:rsidR="00411F7D" w:rsidRPr="00411F7D">
        <w:rPr>
          <w:b/>
        </w:rPr>
        <w:t>Научно-технические проблемы радиотехники,</w:t>
      </w:r>
      <w:r w:rsidR="00411F7D" w:rsidRPr="00411F7D">
        <w:rPr>
          <w:b/>
        </w:rPr>
        <w:t xml:space="preserve"> </w:t>
      </w:r>
      <w:r w:rsidR="00411F7D" w:rsidRPr="00411F7D">
        <w:rPr>
          <w:b/>
        </w:rPr>
        <w:t>электроники и телекоммуникаций</w:t>
      </w:r>
      <w:r w:rsidRPr="00411F7D">
        <w:rPr>
          <w:rFonts w:ascii="Times New Roman" w:eastAsiaTheme="minorHAnsi" w:hAnsi="Times New Roman" w:cs="Times New Roman"/>
          <w:b/>
          <w:lang w:eastAsia="en-US"/>
        </w:rPr>
        <w:t>»</w:t>
      </w:r>
    </w:p>
    <w:p w14:paraId="68CCB6A3" w14:textId="77777777" w:rsidR="0056024B" w:rsidRPr="0056024B" w:rsidRDefault="0056024B" w:rsidP="0056024B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0876CED" w14:textId="77777777" w:rsidR="0056024B" w:rsidRPr="0056024B" w:rsidRDefault="0056024B" w:rsidP="0056024B">
      <w:pPr>
        <w:suppressAutoHyphens w:val="0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56024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образовательной программе</w:t>
      </w:r>
      <w:r w:rsidRPr="0056024B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</w:p>
    <w:p w14:paraId="366A6E2E" w14:textId="6EE2D3F1" w:rsidR="0056024B" w:rsidRPr="0056024B" w:rsidRDefault="0056024B" w:rsidP="0056024B">
      <w:pPr>
        <w:suppressAutoHyphens w:val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56024B">
        <w:rPr>
          <w:b/>
          <w:i/>
          <w:sz w:val="28"/>
          <w:szCs w:val="28"/>
        </w:rPr>
        <w:t>«</w:t>
      </w:r>
      <w:r w:rsidR="00411F7D" w:rsidRPr="00411F7D">
        <w:rPr>
          <w:b/>
          <w:bCs/>
        </w:rPr>
        <w:t xml:space="preserve">7М0621 </w:t>
      </w:r>
      <w:r w:rsidRPr="0056024B">
        <w:rPr>
          <w:b/>
          <w:i/>
          <w:sz w:val="28"/>
          <w:szCs w:val="28"/>
        </w:rPr>
        <w:t>Радиотехника, электроника и телекоммуникации»</w:t>
      </w:r>
    </w:p>
    <w:p w14:paraId="2C11A963" w14:textId="77777777" w:rsidR="0056024B" w:rsidRPr="0056024B" w:rsidRDefault="0056024B" w:rsidP="0056024B">
      <w:pPr>
        <w:suppressAutoHyphens w:val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14:paraId="3C9C0A2A" w14:textId="77777777" w:rsidR="0056024B" w:rsidRPr="0056024B" w:rsidRDefault="0056024B" w:rsidP="0056024B">
      <w:pPr>
        <w:suppressAutoHyphens w:val="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493EC6DF" w14:textId="77777777" w:rsidR="0056024B" w:rsidRPr="0056024B" w:rsidRDefault="0056024B" w:rsidP="0056024B">
      <w:pPr>
        <w:suppressAutoHyphens w:val="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08603C25" w14:textId="77777777" w:rsidR="0056024B" w:rsidRPr="0056024B" w:rsidRDefault="0056024B" w:rsidP="0056024B">
      <w:pPr>
        <w:suppressAutoHyphens w:val="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538F9C82" w14:textId="4B28F6CA" w:rsidR="00411F7D" w:rsidRPr="00FB5591" w:rsidRDefault="00411F7D" w:rsidP="00411F7D">
      <w:pPr>
        <w:jc w:val="center"/>
      </w:pPr>
      <w:r>
        <w:t xml:space="preserve">Количество </w:t>
      </w:r>
      <w:r w:rsidR="001F3515">
        <w:t>магистрант</w:t>
      </w:r>
      <w:r>
        <w:t>ов 4</w:t>
      </w:r>
    </w:p>
    <w:p w14:paraId="47740064" w14:textId="77777777" w:rsidR="00411F7D" w:rsidRDefault="00411F7D" w:rsidP="00411F7D">
      <w:pPr>
        <w:rPr>
          <w:rFonts w:eastAsiaTheme="minorHAnsi"/>
          <w:lang w:val="ru-KZ"/>
        </w:rPr>
      </w:pPr>
    </w:p>
    <w:p w14:paraId="483FDC03" w14:textId="77777777" w:rsidR="00411F7D" w:rsidRDefault="00411F7D" w:rsidP="00411F7D">
      <w:pPr>
        <w:rPr>
          <w:rFonts w:eastAsiaTheme="minorHAnsi"/>
          <w:lang w:val="ru-KZ"/>
        </w:rPr>
      </w:pPr>
    </w:p>
    <w:p w14:paraId="296F7242" w14:textId="03328D29" w:rsidR="00411F7D" w:rsidRPr="004F211A" w:rsidRDefault="00411F7D" w:rsidP="00411F7D">
      <w:pPr>
        <w:autoSpaceDE w:val="0"/>
        <w:autoSpaceDN w:val="0"/>
        <w:adjustRightInd w:val="0"/>
        <w:rPr>
          <w:rFonts w:eastAsiaTheme="minorHAnsi"/>
          <w:lang w:val="ru-KZ"/>
        </w:rPr>
      </w:pPr>
    </w:p>
    <w:p w14:paraId="72BE391F" w14:textId="77777777" w:rsidR="0056024B" w:rsidRPr="00411F7D" w:rsidRDefault="0056024B" w:rsidP="0056024B">
      <w:pPr>
        <w:suppressAutoHyphens w:val="0"/>
        <w:jc w:val="center"/>
        <w:rPr>
          <w:rFonts w:ascii="Times New Roman" w:eastAsiaTheme="minorHAnsi" w:hAnsi="Times New Roman" w:cs="Times New Roman"/>
          <w:b/>
          <w:lang w:val="ru-KZ" w:eastAsia="en-US"/>
        </w:rPr>
      </w:pPr>
    </w:p>
    <w:p w14:paraId="06A24171" w14:textId="77777777" w:rsidR="0056024B" w:rsidRPr="0056024B" w:rsidRDefault="0056024B" w:rsidP="0056024B">
      <w:pPr>
        <w:suppressAutoHyphens w:val="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19B5442D" w14:textId="77777777" w:rsidR="0056024B" w:rsidRPr="0056024B" w:rsidRDefault="0056024B" w:rsidP="0056024B">
      <w:pPr>
        <w:suppressAutoHyphens w:val="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5A0527B2" w14:textId="77777777" w:rsidR="0056024B" w:rsidRPr="0056024B" w:rsidRDefault="0056024B" w:rsidP="0056024B">
      <w:pPr>
        <w:suppressAutoHyphens w:val="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12D0BE18" w14:textId="77777777" w:rsidR="0056024B" w:rsidRPr="0056024B" w:rsidRDefault="0056024B" w:rsidP="0056024B">
      <w:pPr>
        <w:suppressAutoHyphens w:val="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6D195DCE" w14:textId="77777777" w:rsidR="0056024B" w:rsidRPr="0056024B" w:rsidRDefault="0056024B" w:rsidP="0056024B">
      <w:pPr>
        <w:suppressAutoHyphens w:val="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0130A5CB" w14:textId="77777777" w:rsidR="0056024B" w:rsidRDefault="0056024B" w:rsidP="0056024B">
      <w:pPr>
        <w:suppressAutoHyphens w:val="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25A69188" w14:textId="77777777" w:rsidR="00411F7D" w:rsidRDefault="00411F7D" w:rsidP="0056024B">
      <w:pPr>
        <w:suppressAutoHyphens w:val="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1C43F01F" w14:textId="77777777" w:rsidR="00411F7D" w:rsidRDefault="00411F7D" w:rsidP="0056024B">
      <w:pPr>
        <w:suppressAutoHyphens w:val="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708B9B1D" w14:textId="77777777" w:rsidR="00411F7D" w:rsidRDefault="00411F7D" w:rsidP="0056024B">
      <w:pPr>
        <w:suppressAutoHyphens w:val="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13CBFADD" w14:textId="77777777" w:rsidR="00411F7D" w:rsidRPr="0056024B" w:rsidRDefault="00411F7D" w:rsidP="0056024B">
      <w:pPr>
        <w:suppressAutoHyphens w:val="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42551D42" w14:textId="77777777" w:rsidR="0056024B" w:rsidRPr="0056024B" w:rsidRDefault="0056024B" w:rsidP="0056024B">
      <w:pPr>
        <w:suppressAutoHyphens w:val="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565055E0" w14:textId="77777777" w:rsidR="0056024B" w:rsidRPr="0056024B" w:rsidRDefault="0056024B" w:rsidP="0056024B">
      <w:pPr>
        <w:suppressAutoHyphens w:val="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62FB6311" w14:textId="77777777" w:rsidR="0056024B" w:rsidRDefault="0056024B" w:rsidP="0056024B">
      <w:pPr>
        <w:suppressAutoHyphens w:val="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423DD8AC" w14:textId="77777777" w:rsidR="001F3515" w:rsidRPr="0056024B" w:rsidRDefault="001F3515" w:rsidP="0056024B">
      <w:pPr>
        <w:suppressAutoHyphens w:val="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61146435" w14:textId="77777777" w:rsidR="0056024B" w:rsidRPr="0056024B" w:rsidRDefault="0056024B" w:rsidP="0056024B">
      <w:pPr>
        <w:suppressAutoHyphens w:val="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665527B5" w14:textId="77777777" w:rsidR="0056024B" w:rsidRPr="0056024B" w:rsidRDefault="0056024B" w:rsidP="0056024B">
      <w:pPr>
        <w:suppressAutoHyphens w:val="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6BE13E84" w14:textId="77777777" w:rsidR="0056024B" w:rsidRPr="0056024B" w:rsidRDefault="0056024B" w:rsidP="0056024B">
      <w:pPr>
        <w:suppressAutoHyphens w:val="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3B284025" w14:textId="77777777" w:rsidR="0056024B" w:rsidRPr="0056024B" w:rsidRDefault="0056024B" w:rsidP="0056024B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024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2024 г.</w:t>
      </w:r>
    </w:p>
    <w:p w14:paraId="12319E64" w14:textId="77777777" w:rsidR="0056024B" w:rsidRPr="0056024B" w:rsidRDefault="0056024B" w:rsidP="0056024B">
      <w:pPr>
        <w:suppressAutoHyphens w:val="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149618BB" w14:textId="77777777" w:rsidR="0056024B" w:rsidRPr="0056024B" w:rsidRDefault="0056024B" w:rsidP="0056024B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lang w:eastAsia="en-US"/>
        </w:rPr>
      </w:pPr>
      <w:r w:rsidRPr="0056024B">
        <w:rPr>
          <w:rFonts w:ascii="Times New Roman" w:eastAsiaTheme="minorHAnsi" w:hAnsi="Times New Roman" w:cs="Times New Roman"/>
          <w:b/>
          <w:lang w:eastAsia="en-US"/>
        </w:rPr>
        <w:br w:type="page"/>
      </w:r>
    </w:p>
    <w:p w14:paraId="5D3F6C76" w14:textId="77777777" w:rsidR="0056024B" w:rsidRPr="0056024B" w:rsidRDefault="0056024B" w:rsidP="0056024B">
      <w:pPr>
        <w:suppressAutoHyphens w:val="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6530E35A" w14:textId="77777777" w:rsidR="0056024B" w:rsidRPr="0056024B" w:rsidRDefault="0056024B" w:rsidP="0056024B">
      <w:pPr>
        <w:suppressAutoHyphens w:val="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1F8ED089" w14:textId="77777777" w:rsidR="0056024B" w:rsidRPr="0056024B" w:rsidRDefault="0056024B" w:rsidP="0056024B">
      <w:pPr>
        <w:suppressAutoHyphens w:val="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44E2CD45" w14:textId="634316C4" w:rsidR="0056024B" w:rsidRPr="0056024B" w:rsidRDefault="0056024B" w:rsidP="0056024B">
      <w:pPr>
        <w:suppressAutoHyphens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024B">
        <w:rPr>
          <w:rFonts w:ascii="Times New Roman" w:eastAsiaTheme="minorHAnsi" w:hAnsi="Times New Roman" w:cs="Times New Roman"/>
          <w:spacing w:val="-12"/>
          <w:sz w:val="28"/>
          <w:szCs w:val="28"/>
          <w:lang w:eastAsia="en-US"/>
        </w:rPr>
        <w:t>Программа</w:t>
      </w:r>
      <w:r>
        <w:rPr>
          <w:rFonts w:ascii="Times New Roman" w:eastAsiaTheme="minorHAnsi" w:hAnsi="Times New Roman" w:cs="Times New Roman"/>
          <w:spacing w:val="-12"/>
          <w:sz w:val="28"/>
          <w:szCs w:val="28"/>
          <w:lang w:eastAsia="en-US"/>
        </w:rPr>
        <w:t xml:space="preserve"> итогового контроля составлена к</w:t>
      </w:r>
      <w:r w:rsidRPr="0056024B">
        <w:rPr>
          <w:rFonts w:ascii="Times New Roman" w:eastAsiaTheme="minorHAnsi" w:hAnsi="Times New Roman" w:cs="Times New Roman"/>
          <w:spacing w:val="-12"/>
          <w:sz w:val="28"/>
          <w:szCs w:val="28"/>
          <w:lang w:eastAsia="en-US"/>
        </w:rPr>
        <w:t>.ф.-м.н.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11F7D">
        <w:rPr>
          <w:rFonts w:ascii="Times New Roman" w:eastAsiaTheme="minorHAnsi" w:hAnsi="Times New Roman" w:cs="Times New Roman"/>
          <w:sz w:val="28"/>
          <w:szCs w:val="28"/>
          <w:lang w:eastAsia="en-US"/>
        </w:rPr>
        <w:t>ст. преподавателем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11F7D">
        <w:rPr>
          <w:rFonts w:ascii="Times New Roman" w:eastAsiaTheme="minorHAnsi" w:hAnsi="Times New Roman" w:cs="Times New Roman"/>
          <w:sz w:val="28"/>
          <w:szCs w:val="28"/>
          <w:lang w:eastAsia="en-US"/>
        </w:rPr>
        <w:t>Сванбаевым</w:t>
      </w:r>
      <w:proofErr w:type="spellEnd"/>
      <w:r w:rsidR="00411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11F7D">
        <w:rPr>
          <w:rFonts w:ascii="Times New Roman" w:eastAsiaTheme="minorHAnsi" w:hAnsi="Times New Roman" w:cs="Times New Roman"/>
          <w:sz w:val="28"/>
          <w:szCs w:val="28"/>
          <w:lang w:eastAsia="en-US"/>
        </w:rPr>
        <w:t>Е.А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5602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образовательной программы </w:t>
      </w:r>
      <w:r w:rsidRPr="0056024B">
        <w:rPr>
          <w:sz w:val="28"/>
          <w:szCs w:val="28"/>
        </w:rPr>
        <w:t>«</w:t>
      </w:r>
      <w:r w:rsidR="00411F7D" w:rsidRPr="00FB5591">
        <w:t>7М0621</w:t>
      </w:r>
      <w:r w:rsidRPr="0056024B">
        <w:rPr>
          <w:sz w:val="28"/>
          <w:szCs w:val="28"/>
        </w:rPr>
        <w:t xml:space="preserve"> Радиотехника, электроника и телекоммуникации»</w:t>
      </w:r>
    </w:p>
    <w:p w14:paraId="4BE99E11" w14:textId="77777777" w:rsidR="0056024B" w:rsidRPr="0056024B" w:rsidRDefault="0056024B" w:rsidP="0056024B">
      <w:pPr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sz w:val="22"/>
          <w:szCs w:val="22"/>
          <w:u w:val="single"/>
          <w:lang w:eastAsia="en-US"/>
        </w:rPr>
      </w:pPr>
      <w:r w:rsidRPr="0056024B">
        <w:rPr>
          <w:rFonts w:ascii="Times New Roman" w:eastAsiaTheme="minorHAnsi" w:hAnsi="Times New Roman" w:cs="Times New Roman"/>
          <w:sz w:val="22"/>
          <w:szCs w:val="22"/>
          <w:u w:val="single"/>
          <w:lang w:eastAsia="en-US"/>
        </w:rPr>
        <w:t xml:space="preserve"> </w:t>
      </w:r>
    </w:p>
    <w:p w14:paraId="5C61CF63" w14:textId="77777777" w:rsidR="0056024B" w:rsidRDefault="0056024B" w:rsidP="0056024B">
      <w:pPr>
        <w:shd w:val="clear" w:color="auto" w:fill="FFFFFF"/>
        <w:suppressAutoHyphens w:val="0"/>
        <w:spacing w:before="1930" w:after="200" w:line="276" w:lineRule="auto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\\</w:t>
      </w:r>
    </w:p>
    <w:p w14:paraId="2F5DE14F" w14:textId="77777777" w:rsidR="0056024B" w:rsidRDefault="0056024B" w:rsidP="0056024B">
      <w:pPr>
        <w:shd w:val="clear" w:color="auto" w:fill="FFFFFF"/>
        <w:suppressAutoHyphens w:val="0"/>
        <w:spacing w:before="1930" w:after="200" w:line="276" w:lineRule="auto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</w:p>
    <w:p w14:paraId="3F994D18" w14:textId="77777777" w:rsidR="0056024B" w:rsidRPr="0056024B" w:rsidRDefault="0056024B" w:rsidP="0056024B">
      <w:pPr>
        <w:shd w:val="clear" w:color="auto" w:fill="FFFFFF"/>
        <w:suppressAutoHyphens w:val="0"/>
        <w:spacing w:before="1930" w:after="20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56024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Рассмотрена и утверждена на заседании кафедры </w:t>
      </w:r>
      <w:r w:rsidRPr="0056024B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физики твердого тела и нелинейной физики (</w:t>
      </w:r>
      <w:proofErr w:type="spellStart"/>
      <w:r w:rsidRPr="0056024B">
        <w:rPr>
          <w:rFonts w:ascii="Times New Roman" w:eastAsiaTheme="minorHAnsi" w:hAnsi="Times New Roman" w:cs="Times New Roman"/>
          <w:sz w:val="28"/>
          <w:szCs w:val="28"/>
          <w:lang w:eastAsia="en-US"/>
        </w:rPr>
        <w:t>КФТТиНФ</w:t>
      </w:r>
      <w:proofErr w:type="spellEnd"/>
      <w:r w:rsidRPr="0056024B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14:paraId="772F70CD" w14:textId="77777777" w:rsidR="0056024B" w:rsidRPr="0056024B" w:rsidRDefault="0056024B" w:rsidP="0056024B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suppressAutoHyphens w:val="0"/>
        <w:spacing w:before="336" w:after="200" w:line="317" w:lineRule="exact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  <w:r w:rsidRPr="0056024B">
        <w:rPr>
          <w:rFonts w:ascii="Times New Roman" w:eastAsiaTheme="minorHAnsi" w:hAnsi="Times New Roman" w:cs="Times New Roman"/>
          <w:spacing w:val="-13"/>
          <w:sz w:val="28"/>
          <w:szCs w:val="28"/>
          <w:lang w:eastAsia="en-US"/>
        </w:rPr>
        <w:t xml:space="preserve">от  «____»  </w:t>
      </w:r>
      <w:r w:rsidRPr="0056024B">
        <w:rPr>
          <w:rFonts w:ascii="Times New Roman" w:eastAsiaTheme="minorHAnsi" w:hAnsi="Times New Roman" w:cs="Times New Roman"/>
          <w:spacing w:val="-13"/>
          <w:sz w:val="28"/>
          <w:szCs w:val="28"/>
          <w:u w:val="single"/>
          <w:lang w:eastAsia="en-US"/>
        </w:rPr>
        <w:t xml:space="preserve">  </w:t>
      </w:r>
      <w:r w:rsidRPr="0056024B">
        <w:rPr>
          <w:rFonts w:ascii="Times New Roman" w:eastAsiaTheme="minorHAnsi" w:hAnsi="Times New Roman" w:cs="Times New Roman"/>
          <w:spacing w:val="-13"/>
          <w:sz w:val="28"/>
          <w:szCs w:val="28"/>
          <w:lang w:eastAsia="en-US"/>
        </w:rPr>
        <w:t xml:space="preserve">___________     </w:t>
      </w:r>
      <w:r w:rsidRPr="0056024B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2024 г., протокол № </w:t>
      </w:r>
    </w:p>
    <w:p w14:paraId="72075591" w14:textId="77777777" w:rsidR="0056024B" w:rsidRPr="0056024B" w:rsidRDefault="0056024B" w:rsidP="0056024B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suppressAutoHyphens w:val="0"/>
        <w:spacing w:before="336" w:after="200" w:line="317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E6A8780" w14:textId="77777777" w:rsidR="0056024B" w:rsidRPr="0056024B" w:rsidRDefault="0056024B" w:rsidP="0056024B">
      <w:pPr>
        <w:shd w:val="clear" w:color="auto" w:fill="FFFFFF"/>
        <w:tabs>
          <w:tab w:val="left" w:leader="underscore" w:pos="4838"/>
        </w:tabs>
        <w:suppressAutoHyphens w:val="0"/>
        <w:spacing w:before="5" w:after="200" w:line="317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024B">
        <w:rPr>
          <w:rFonts w:ascii="Times New Roman" w:eastAsiaTheme="minorHAnsi" w:hAnsi="Times New Roman" w:cs="Times New Roman"/>
          <w:spacing w:val="-9"/>
          <w:sz w:val="28"/>
          <w:szCs w:val="28"/>
          <w:lang w:eastAsia="en-US"/>
        </w:rPr>
        <w:t>И.о. зав. кафедрой</w:t>
      </w:r>
      <w:r w:rsidRPr="0056024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spellStart"/>
      <w:r w:rsidRPr="0056024B">
        <w:rPr>
          <w:rFonts w:ascii="Times New Roman" w:eastAsiaTheme="minorHAnsi" w:hAnsi="Times New Roman" w:cs="Times New Roman"/>
          <w:spacing w:val="-16"/>
          <w:sz w:val="28"/>
          <w:szCs w:val="28"/>
          <w:lang w:eastAsia="en-US"/>
        </w:rPr>
        <w:t>Ханиев</w:t>
      </w:r>
      <w:proofErr w:type="spellEnd"/>
      <w:r w:rsidRPr="0056024B">
        <w:rPr>
          <w:rFonts w:ascii="Times New Roman" w:eastAsiaTheme="minorHAnsi" w:hAnsi="Times New Roman" w:cs="Times New Roman"/>
          <w:spacing w:val="-16"/>
          <w:sz w:val="28"/>
          <w:szCs w:val="28"/>
          <w:lang w:eastAsia="en-US"/>
        </w:rPr>
        <w:t xml:space="preserve"> Б.А.</w:t>
      </w:r>
    </w:p>
    <w:p w14:paraId="77DCFBA9" w14:textId="77777777" w:rsidR="0056024B" w:rsidRPr="0056024B" w:rsidRDefault="0056024B" w:rsidP="0056024B">
      <w:pPr>
        <w:shd w:val="clear" w:color="auto" w:fill="FFFFFF"/>
        <w:suppressAutoHyphens w:val="0"/>
        <w:spacing w:after="200" w:line="317" w:lineRule="exact"/>
        <w:ind w:left="276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024B">
        <w:rPr>
          <w:rFonts w:ascii="Times New Roman" w:eastAsiaTheme="minorHAnsi" w:hAnsi="Times New Roman" w:cs="Times New Roman"/>
          <w:spacing w:val="-11"/>
          <w:sz w:val="28"/>
          <w:szCs w:val="28"/>
          <w:lang w:eastAsia="en-US"/>
        </w:rPr>
        <w:t>(подпись)</w:t>
      </w:r>
    </w:p>
    <w:p w14:paraId="73AF6B24" w14:textId="77777777" w:rsidR="0056024B" w:rsidRDefault="0056024B" w:rsidP="0056024B">
      <w:pPr>
        <w:pStyle w:val="Default"/>
        <w:tabs>
          <w:tab w:val="left" w:pos="426"/>
        </w:tabs>
        <w:ind w:right="-2" w:firstLine="567"/>
        <w:jc w:val="center"/>
        <w:rPr>
          <w:b/>
          <w:bCs/>
          <w:lang w:val="en-US"/>
        </w:rPr>
      </w:pPr>
      <w:r w:rsidRPr="0056024B">
        <w:rPr>
          <w:rFonts w:ascii="Times New Roman" w:eastAsiaTheme="minorHAnsi" w:hAnsi="Times New Roman" w:cs="Times New Roman"/>
          <w:color w:val="auto"/>
          <w:spacing w:val="-9"/>
          <w:sz w:val="28"/>
          <w:szCs w:val="28"/>
          <w:lang w:eastAsia="en-US"/>
        </w:rPr>
        <w:br w:type="page"/>
      </w:r>
    </w:p>
    <w:p w14:paraId="2BAE41E2" w14:textId="77777777" w:rsidR="00263FE3" w:rsidRPr="00263FE3" w:rsidRDefault="00263FE3" w:rsidP="00263FE3">
      <w:pPr>
        <w:shd w:val="clear" w:color="auto" w:fill="FFFFFF"/>
        <w:tabs>
          <w:tab w:val="left" w:leader="underscore" w:pos="5453"/>
        </w:tabs>
        <w:suppressAutoHyphens w:val="0"/>
        <w:spacing w:before="341" w:after="200" w:line="326" w:lineRule="exact"/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pacing w:val="-9"/>
          <w:sz w:val="28"/>
          <w:szCs w:val="28"/>
          <w:lang w:eastAsia="en-US"/>
        </w:rPr>
        <w:lastRenderedPageBreak/>
        <w:t xml:space="preserve">          </w:t>
      </w:r>
      <w:r w:rsidRPr="00263FE3">
        <w:rPr>
          <w:rFonts w:ascii="Times New Roman" w:eastAsiaTheme="minorHAnsi" w:hAnsi="Times New Roman" w:cs="Times New Roman"/>
          <w:b/>
          <w:spacing w:val="-9"/>
          <w:sz w:val="28"/>
          <w:szCs w:val="28"/>
          <w:lang w:eastAsia="en-US"/>
        </w:rPr>
        <w:t>Тематическая программа дисциплины</w:t>
      </w:r>
    </w:p>
    <w:p w14:paraId="5722540A" w14:textId="77777777" w:rsidR="00263FE3" w:rsidRPr="00D91608" w:rsidRDefault="00263FE3" w:rsidP="00D91608">
      <w:pPr>
        <w:pStyle w:val="af3"/>
        <w:numPr>
          <w:ilvl w:val="0"/>
          <w:numId w:val="14"/>
        </w:numPr>
        <w:suppressAutoHyphens w:val="0"/>
        <w:spacing w:line="360" w:lineRule="auto"/>
        <w:jc w:val="both"/>
        <w:rPr>
          <w:rFonts w:ascii="Times New Roman" w:eastAsiaTheme="minorEastAsia" w:hAnsi="Times New Roman" w:cs="Times New Roman"/>
          <w:kern w:val="24"/>
        </w:rPr>
      </w:pPr>
      <w:r w:rsidRPr="00D91608">
        <w:rPr>
          <w:rFonts w:ascii="Times New Roman" w:eastAsiaTheme="minorEastAsia" w:hAnsi="Times New Roman" w:cs="Times New Roman"/>
          <w:kern w:val="24"/>
        </w:rPr>
        <w:t>О</w:t>
      </w:r>
      <w:r w:rsidRPr="00D91608">
        <w:rPr>
          <w:rFonts w:ascii="Times New Roman" w:eastAsiaTheme="minorEastAsia" w:hAnsi="Times New Roman" w:cs="Times New Roman"/>
          <w:kern w:val="24"/>
          <w:lang w:val="en-US"/>
        </w:rPr>
        <w:t>c</w:t>
      </w:r>
      <w:proofErr w:type="spellStart"/>
      <w:r w:rsidRPr="00D91608">
        <w:rPr>
          <w:rFonts w:ascii="Times New Roman" w:eastAsiaTheme="minorEastAsia" w:hAnsi="Times New Roman" w:cs="Times New Roman"/>
          <w:kern w:val="24"/>
        </w:rPr>
        <w:t>новные</w:t>
      </w:r>
      <w:proofErr w:type="spellEnd"/>
      <w:r w:rsidRPr="00D91608">
        <w:rPr>
          <w:rFonts w:ascii="Times New Roman" w:eastAsiaTheme="minorEastAsia" w:hAnsi="Times New Roman" w:cs="Times New Roman"/>
          <w:kern w:val="24"/>
        </w:rPr>
        <w:t xml:space="preserve"> тенденции развития  схемотехнических и конструктивных решений в РЭС.</w:t>
      </w:r>
    </w:p>
    <w:p w14:paraId="5AFEF4C6" w14:textId="77777777" w:rsidR="00263FE3" w:rsidRPr="00D91608" w:rsidRDefault="00263FE3" w:rsidP="00D91608">
      <w:pPr>
        <w:pStyle w:val="af3"/>
        <w:numPr>
          <w:ilvl w:val="0"/>
          <w:numId w:val="14"/>
        </w:num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D91608">
        <w:rPr>
          <w:rFonts w:ascii="Times New Roman" w:hAnsi="Times New Roman" w:cs="Times New Roman"/>
          <w:bCs/>
        </w:rPr>
        <w:t>Значимость радиоэлектронных средств в жизнедеятельности человеческого общества.</w:t>
      </w:r>
    </w:p>
    <w:p w14:paraId="0201346A" w14:textId="77777777" w:rsidR="00263FE3" w:rsidRPr="00D91608" w:rsidRDefault="00263FE3" w:rsidP="00D91608">
      <w:pPr>
        <w:pStyle w:val="af3"/>
        <w:numPr>
          <w:ilvl w:val="0"/>
          <w:numId w:val="14"/>
        </w:num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D9160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</w:rPr>
        <w:t>О</w:t>
      </w:r>
      <w:r w:rsidRPr="00D9160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val="en-US"/>
        </w:rPr>
        <w:t>c</w:t>
      </w:r>
      <w:proofErr w:type="spellStart"/>
      <w:r w:rsidRPr="00D9160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</w:rPr>
        <w:t>новные</w:t>
      </w:r>
      <w:proofErr w:type="spellEnd"/>
      <w:r w:rsidRPr="00D9160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</w:rPr>
        <w:t xml:space="preserve"> тенденции развития схемотехнических и конструктивных решений в </w:t>
      </w:r>
      <w:r w:rsidRPr="00D91608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>РЭС.</w:t>
      </w:r>
    </w:p>
    <w:p w14:paraId="5138CC25" w14:textId="77777777" w:rsidR="00D91608" w:rsidRPr="00D91608" w:rsidRDefault="00263FE3" w:rsidP="00D91608">
      <w:pPr>
        <w:pStyle w:val="af3"/>
        <w:numPr>
          <w:ilvl w:val="0"/>
          <w:numId w:val="14"/>
        </w:num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D91608">
        <w:rPr>
          <w:rFonts w:ascii="Times New Roman" w:eastAsiaTheme="minorEastAsia" w:hAnsi="Times New Roman" w:cs="Times New Roman"/>
          <w:kern w:val="24"/>
        </w:rPr>
        <w:t>Роль конструкторов и технологов в развитии РТС.</w:t>
      </w:r>
    </w:p>
    <w:p w14:paraId="2758A6E0" w14:textId="2A6A75E0" w:rsidR="00F317EE" w:rsidRPr="00D91608" w:rsidRDefault="00F317EE" w:rsidP="00D91608">
      <w:pPr>
        <w:pStyle w:val="af3"/>
        <w:numPr>
          <w:ilvl w:val="0"/>
          <w:numId w:val="14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608">
        <w:rPr>
          <w:rFonts w:ascii="Times New Roman" w:hAnsi="Times New Roman" w:cs="Times New Roman"/>
          <w:bCs/>
        </w:rPr>
        <w:t xml:space="preserve">Проблемы развитие фундаментальной и прикладной науки и научно-технические проблемы РЭТ, общий взгляд на проблему. </w:t>
      </w:r>
    </w:p>
    <w:p w14:paraId="0F06B6BF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91608">
        <w:rPr>
          <w:rFonts w:ascii="Times New Roman" w:hAnsi="Times New Roman" w:cs="Times New Roman"/>
          <w:bCs/>
        </w:rPr>
        <w:t xml:space="preserve">Взаимосвязь развития фундаментальной и прикладной науки. </w:t>
      </w:r>
    </w:p>
    <w:p w14:paraId="0F9D68EC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91608">
        <w:rPr>
          <w:rFonts w:ascii="Times New Roman" w:hAnsi="Times New Roman" w:cs="Times New Roman"/>
          <w:bCs/>
        </w:rPr>
        <w:t xml:space="preserve">Проблемы уменьшения канала КМОП транзистора и увеличение быстродействия СБИС. Примесное и квантовое ограничение. </w:t>
      </w:r>
    </w:p>
    <w:p w14:paraId="24CEEDAB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91608">
        <w:rPr>
          <w:rFonts w:ascii="Times New Roman" w:hAnsi="Times New Roman" w:cs="Times New Roman"/>
          <w:bCs/>
        </w:rPr>
        <w:t>Расчет минимального размера легированного кремния в зависимости от уровня легирования.</w:t>
      </w:r>
    </w:p>
    <w:p w14:paraId="31807AFC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91608">
        <w:rPr>
          <w:rFonts w:ascii="Times New Roman" w:hAnsi="Times New Roman" w:cs="Times New Roman"/>
          <w:bCs/>
        </w:rPr>
        <w:t xml:space="preserve">Качественное изменение свойств материалов и принципа функционирования электронных компонент при переходе к наноматериалам. 1Д, 2Д, и 3Д наноматериалы. </w:t>
      </w:r>
    </w:p>
    <w:p w14:paraId="28FAE26D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91608">
        <w:rPr>
          <w:rFonts w:ascii="Times New Roman" w:hAnsi="Times New Roman" w:cs="Times New Roman"/>
          <w:bCs/>
        </w:rPr>
        <w:t>Анализ проблем и перспектив применения 1Д, 2Д, и 3Д наноматериалы в цифровой электронике.</w:t>
      </w:r>
    </w:p>
    <w:p w14:paraId="3BCD3103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  <w:color w:val="FF0000"/>
        </w:rPr>
      </w:pPr>
      <w:r w:rsidRPr="00D91608">
        <w:rPr>
          <w:rFonts w:ascii="Times New Roman" w:hAnsi="Times New Roman" w:cs="Times New Roman"/>
          <w:bCs/>
        </w:rPr>
        <w:t xml:space="preserve">Анализ проблем и перспектив микро-, </w:t>
      </w:r>
      <w:proofErr w:type="spellStart"/>
      <w:r w:rsidRPr="00D91608">
        <w:rPr>
          <w:rFonts w:ascii="Times New Roman" w:hAnsi="Times New Roman" w:cs="Times New Roman"/>
          <w:bCs/>
        </w:rPr>
        <w:t>нано</w:t>
      </w:r>
      <w:proofErr w:type="spellEnd"/>
      <w:r w:rsidRPr="00D91608">
        <w:rPr>
          <w:rFonts w:ascii="Times New Roman" w:hAnsi="Times New Roman" w:cs="Times New Roman"/>
          <w:bCs/>
        </w:rPr>
        <w:t>- электроники</w:t>
      </w:r>
    </w:p>
    <w:p w14:paraId="49DE0985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91608">
        <w:rPr>
          <w:rFonts w:ascii="Times New Roman" w:hAnsi="Times New Roman" w:cs="Times New Roman"/>
          <w:bCs/>
        </w:rPr>
        <w:t xml:space="preserve">Современное состояние, проблемы и перспективы развития глобальных оптоволоконных сетей связи. </w:t>
      </w:r>
    </w:p>
    <w:p w14:paraId="66200D74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91608">
        <w:rPr>
          <w:rFonts w:ascii="Times New Roman" w:hAnsi="Times New Roman" w:cs="Times New Roman"/>
          <w:bCs/>
        </w:rPr>
        <w:t xml:space="preserve">Анализ проблем и перспективы развития глобальных оптоволоконных сетей связи. </w:t>
      </w:r>
    </w:p>
    <w:p w14:paraId="76B108AF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91608">
        <w:rPr>
          <w:rFonts w:ascii="Times New Roman" w:hAnsi="Times New Roman" w:cs="Times New Roman"/>
          <w:bCs/>
        </w:rPr>
        <w:t xml:space="preserve">Современное состояние, проблемы и перспективы развития систем связи космического базирования. </w:t>
      </w:r>
    </w:p>
    <w:p w14:paraId="00A710D9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91608">
        <w:rPr>
          <w:rFonts w:ascii="Times New Roman" w:hAnsi="Times New Roman" w:cs="Times New Roman"/>
          <w:bCs/>
        </w:rPr>
        <w:t>Анализ проблем и перспективы развития глобальных систем связи космического базирования.</w:t>
      </w:r>
    </w:p>
    <w:p w14:paraId="243DFE45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  <w:lang w:val="kk-KZ"/>
        </w:rPr>
      </w:pPr>
      <w:r w:rsidRPr="00D91608">
        <w:rPr>
          <w:rFonts w:ascii="Times New Roman" w:hAnsi="Times New Roman" w:cs="Times New Roman"/>
          <w:bCs/>
        </w:rPr>
        <w:t xml:space="preserve">Научно-технические  проблемы и перспективы развития оптических волноводов. </w:t>
      </w:r>
    </w:p>
    <w:p w14:paraId="795061B3" w14:textId="77777777" w:rsidR="00F317EE" w:rsidRPr="00D91608" w:rsidRDefault="00F317EE" w:rsidP="00D91608">
      <w:pPr>
        <w:pStyle w:val="af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Cs/>
          <w:iCs/>
          <w:lang w:val="kk-KZ"/>
        </w:rPr>
      </w:pPr>
      <w:r w:rsidRPr="00D91608">
        <w:rPr>
          <w:rFonts w:ascii="Times New Roman" w:hAnsi="Times New Roman" w:cs="Times New Roman"/>
          <w:bCs/>
          <w:iCs/>
        </w:rPr>
        <w:t>С</w:t>
      </w:r>
      <w:r w:rsidRPr="00D91608">
        <w:rPr>
          <w:rFonts w:ascii="Times New Roman" w:hAnsi="Times New Roman" w:cs="Times New Roman"/>
          <w:bCs/>
          <w:iCs/>
          <w:lang w:val="kk-KZ"/>
        </w:rPr>
        <w:t>пектральные параметры полимерных и фотонно-кристаллических волноводов.</w:t>
      </w:r>
    </w:p>
    <w:p w14:paraId="1BC1040E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91608">
        <w:rPr>
          <w:rFonts w:ascii="Times New Roman" w:hAnsi="Times New Roman" w:cs="Times New Roman"/>
          <w:bCs/>
          <w:lang w:val="kk-KZ"/>
        </w:rPr>
        <w:t>Обнарухительная способность и спектр фоточувчтвительности ИК фотодиодов.</w:t>
      </w:r>
    </w:p>
    <w:p w14:paraId="56C55E3B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  <w:lang w:val="kk-KZ"/>
        </w:rPr>
      </w:pPr>
      <w:r w:rsidRPr="00D91608">
        <w:rPr>
          <w:rFonts w:ascii="Times New Roman" w:hAnsi="Times New Roman" w:cs="Times New Roman"/>
          <w:bCs/>
        </w:rPr>
        <w:t xml:space="preserve">Научно-технические  проблемы и перспективы развития </w:t>
      </w:r>
      <w:r w:rsidRPr="00D91608">
        <w:rPr>
          <w:rFonts w:ascii="Times New Roman" w:eastAsiaTheme="minorHAnsi" w:hAnsi="Times New Roman" w:cs="Times New Roman"/>
          <w:bCs/>
        </w:rPr>
        <w:t>лазерных и светодиодных источников для волоконно-оптических систем связи.</w:t>
      </w:r>
    </w:p>
    <w:p w14:paraId="6CBCF2C5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  <w:lang w:val="kk-KZ"/>
        </w:rPr>
      </w:pPr>
      <w:r w:rsidRPr="00D91608">
        <w:rPr>
          <w:rFonts w:ascii="Times New Roman" w:hAnsi="Times New Roman" w:cs="Times New Roman"/>
          <w:bCs/>
        </w:rPr>
        <w:t>Полупроводниковый и волоконный лазеры.</w:t>
      </w:r>
    </w:p>
    <w:p w14:paraId="27BA5AA4" w14:textId="77777777" w:rsidR="00F317EE" w:rsidRPr="00D91608" w:rsidRDefault="00F317EE" w:rsidP="00D91608">
      <w:pPr>
        <w:pStyle w:val="af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Cs/>
          <w:color w:val="FF0000"/>
          <w:lang w:val="kk-KZ"/>
        </w:rPr>
      </w:pPr>
      <w:r w:rsidRPr="00D91608">
        <w:rPr>
          <w:rFonts w:ascii="Times New Roman" w:hAnsi="Times New Roman" w:cs="Times New Roman"/>
          <w:bCs/>
          <w:iCs/>
        </w:rPr>
        <w:t>С</w:t>
      </w:r>
      <w:r w:rsidRPr="00D91608">
        <w:rPr>
          <w:rFonts w:ascii="Times New Roman" w:hAnsi="Times New Roman" w:cs="Times New Roman"/>
          <w:bCs/>
          <w:iCs/>
          <w:lang w:val="kk-KZ"/>
        </w:rPr>
        <w:t xml:space="preserve">пектральные параметры </w:t>
      </w:r>
      <w:r w:rsidRPr="00D91608">
        <w:rPr>
          <w:rFonts w:ascii="Times New Roman" w:hAnsi="Times New Roman" w:cs="Times New Roman"/>
          <w:bCs/>
        </w:rPr>
        <w:t>волоконного квантового усилителя.</w:t>
      </w:r>
    </w:p>
    <w:p w14:paraId="33340EC9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91608">
        <w:rPr>
          <w:rFonts w:ascii="Times New Roman" w:hAnsi="Times New Roman" w:cs="Times New Roman"/>
          <w:bCs/>
        </w:rPr>
        <w:t xml:space="preserve">Научно-технические проблемы и перспективы развития </w:t>
      </w:r>
      <w:r w:rsidRPr="00D91608">
        <w:rPr>
          <w:rFonts w:ascii="Times New Roman" w:eastAsiaTheme="minorHAnsi" w:hAnsi="Times New Roman" w:cs="Times New Roman"/>
          <w:bCs/>
        </w:rPr>
        <w:t xml:space="preserve">приемников оптического излучения для волоконно-оптических систем связи.  </w:t>
      </w:r>
    </w:p>
    <w:p w14:paraId="6F27FA40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91608">
        <w:rPr>
          <w:rFonts w:ascii="Times New Roman" w:hAnsi="Times New Roman" w:cs="Times New Roman"/>
          <w:bCs/>
          <w:lang w:val="kk-KZ"/>
        </w:rPr>
        <w:t>Обнарухительная способность и спектр фоточувчтвительности фотодиодов.</w:t>
      </w:r>
    </w:p>
    <w:p w14:paraId="6BB86328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91608">
        <w:rPr>
          <w:rFonts w:ascii="Times New Roman" w:hAnsi="Times New Roman" w:cs="Times New Roman"/>
          <w:bCs/>
        </w:rPr>
        <w:t xml:space="preserve">Научно-технические  проблемы и перспективы развития </w:t>
      </w:r>
      <w:r w:rsidRPr="00D91608">
        <w:rPr>
          <w:rFonts w:ascii="Times New Roman" w:eastAsiaTheme="minorHAnsi" w:hAnsi="Times New Roman" w:cs="Times New Roman"/>
          <w:bCs/>
        </w:rPr>
        <w:t>открытых лазерных систем связи.</w:t>
      </w:r>
    </w:p>
    <w:p w14:paraId="1BC0E3C1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91608">
        <w:rPr>
          <w:rFonts w:ascii="Times New Roman" w:hAnsi="Times New Roman" w:cs="Times New Roman"/>
          <w:bCs/>
          <w:iCs/>
        </w:rPr>
        <w:t>Влияние Рэлеевского и Ми рассеяние на открытые системы связи.</w:t>
      </w:r>
    </w:p>
    <w:p w14:paraId="51EE1E15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91608">
        <w:rPr>
          <w:rFonts w:ascii="Times New Roman" w:hAnsi="Times New Roman" w:cs="Times New Roman"/>
          <w:bCs/>
        </w:rPr>
        <w:t>Рэлеевский рефлектометр.</w:t>
      </w:r>
    </w:p>
    <w:p w14:paraId="3704E398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91608">
        <w:rPr>
          <w:rFonts w:ascii="Times New Roman" w:hAnsi="Times New Roman" w:cs="Times New Roman"/>
          <w:bCs/>
        </w:rPr>
        <w:t>Научно-технические  проблемы и перспективы развития полностью оптических систем обработки информации.</w:t>
      </w:r>
    </w:p>
    <w:p w14:paraId="519C217F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91608">
        <w:rPr>
          <w:rFonts w:ascii="Times New Roman" w:hAnsi="Times New Roman" w:cs="Times New Roman"/>
          <w:bCs/>
        </w:rPr>
        <w:t xml:space="preserve">Оптический мультиплексор и </w:t>
      </w:r>
      <w:proofErr w:type="spellStart"/>
      <w:r w:rsidRPr="00D91608">
        <w:rPr>
          <w:rFonts w:ascii="Times New Roman" w:hAnsi="Times New Roman" w:cs="Times New Roman"/>
          <w:bCs/>
        </w:rPr>
        <w:t>демультиплексор</w:t>
      </w:r>
      <w:proofErr w:type="spellEnd"/>
      <w:r w:rsidRPr="00D91608">
        <w:rPr>
          <w:rFonts w:ascii="Times New Roman" w:hAnsi="Times New Roman" w:cs="Times New Roman"/>
          <w:bCs/>
        </w:rPr>
        <w:t>.</w:t>
      </w:r>
    </w:p>
    <w:p w14:paraId="6DBDF8D3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91608">
        <w:rPr>
          <w:rFonts w:ascii="Times New Roman" w:hAnsi="Times New Roman" w:cs="Times New Roman"/>
          <w:bCs/>
        </w:rPr>
        <w:t>Проблемы и перспективы увеличения скорости, пропускной способности проводных сетевых каналов. Последняя миля.</w:t>
      </w:r>
    </w:p>
    <w:p w14:paraId="2BFFA1E0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91608">
        <w:rPr>
          <w:rFonts w:ascii="Times New Roman" w:hAnsi="Times New Roman" w:cs="Times New Roman"/>
          <w:bCs/>
        </w:rPr>
        <w:lastRenderedPageBreak/>
        <w:t>Стандарт сжатия видео MPEG-2, MPEG-4</w:t>
      </w:r>
    </w:p>
    <w:p w14:paraId="08F1E585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91608">
        <w:rPr>
          <w:rFonts w:ascii="Times New Roman" w:hAnsi="Times New Roman" w:cs="Times New Roman"/>
          <w:bCs/>
        </w:rPr>
        <w:t xml:space="preserve">Проблемы и перспективы распределенных вычислений. </w:t>
      </w:r>
    </w:p>
    <w:p w14:paraId="42FEDC4F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91608">
        <w:rPr>
          <w:rFonts w:ascii="Times New Roman" w:hAnsi="Times New Roman" w:cs="Times New Roman"/>
          <w:bCs/>
        </w:rPr>
        <w:t>Архитектура сетей GRID.</w:t>
      </w:r>
    </w:p>
    <w:p w14:paraId="465696FE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91608">
        <w:rPr>
          <w:rFonts w:ascii="Times New Roman" w:hAnsi="Times New Roman" w:cs="Times New Roman"/>
          <w:bCs/>
        </w:rPr>
        <w:t>Проблемы и перспективы увеличения скорости, пропускной способности беспроводных каналов.</w:t>
      </w:r>
    </w:p>
    <w:p w14:paraId="02EB7561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91608">
        <w:rPr>
          <w:rFonts w:ascii="Times New Roman" w:hAnsi="Times New Roman" w:cs="Times New Roman"/>
          <w:bCs/>
        </w:rPr>
        <w:t>Проблемы и перспективы 5</w:t>
      </w:r>
      <w:r w:rsidRPr="00D91608">
        <w:rPr>
          <w:rFonts w:ascii="Times New Roman" w:hAnsi="Times New Roman" w:cs="Times New Roman"/>
          <w:bCs/>
          <w:lang w:val="en-US"/>
        </w:rPr>
        <w:t>G</w:t>
      </w:r>
      <w:r w:rsidRPr="00D91608">
        <w:rPr>
          <w:rFonts w:ascii="Times New Roman" w:hAnsi="Times New Roman" w:cs="Times New Roman"/>
          <w:bCs/>
        </w:rPr>
        <w:t xml:space="preserve"> </w:t>
      </w:r>
      <w:r w:rsidRPr="00D91608">
        <w:rPr>
          <w:rFonts w:ascii="Times New Roman" w:hAnsi="Times New Roman" w:cs="Times New Roman"/>
          <w:bCs/>
          <w:lang w:val="kk-KZ"/>
        </w:rPr>
        <w:t>сетей связи</w:t>
      </w:r>
      <w:r w:rsidRPr="00D91608">
        <w:rPr>
          <w:rFonts w:ascii="Times New Roman" w:hAnsi="Times New Roman" w:cs="Times New Roman"/>
          <w:bCs/>
        </w:rPr>
        <w:t>.</w:t>
      </w:r>
    </w:p>
    <w:p w14:paraId="1E02BB52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91608">
        <w:rPr>
          <w:rFonts w:ascii="Times New Roman" w:hAnsi="Times New Roman" w:cs="Times New Roman"/>
          <w:bCs/>
        </w:rPr>
        <w:t>Правила осуществления радиоконтроля в РК.</w:t>
      </w:r>
    </w:p>
    <w:p w14:paraId="69D8EB4A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91608">
        <w:rPr>
          <w:rFonts w:ascii="Times New Roman" w:hAnsi="Times New Roman" w:cs="Times New Roman"/>
          <w:bCs/>
        </w:rPr>
        <w:t>Электромагнитная обстановка на объекте.</w:t>
      </w:r>
    </w:p>
    <w:p w14:paraId="41C7770F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91608">
        <w:rPr>
          <w:rFonts w:ascii="Times New Roman" w:hAnsi="Times New Roman" w:cs="Times New Roman"/>
          <w:bCs/>
        </w:rPr>
        <w:t>Основные требования ТС на устойчивость к различным видам помех</w:t>
      </w:r>
    </w:p>
    <w:p w14:paraId="1C2F59FC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91608">
        <w:rPr>
          <w:rFonts w:ascii="Times New Roman" w:hAnsi="Times New Roman" w:cs="Times New Roman"/>
          <w:bCs/>
        </w:rPr>
        <w:t>Нормы и методы испытаний на помехоустойчивость различных ТС.</w:t>
      </w:r>
    </w:p>
    <w:p w14:paraId="5F9BE2B9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91608">
        <w:rPr>
          <w:rFonts w:ascii="Times New Roman" w:hAnsi="Times New Roman" w:cs="Times New Roman"/>
          <w:bCs/>
        </w:rPr>
        <w:t>Правила осуществления радиоконтроля в РК.</w:t>
      </w:r>
    </w:p>
    <w:p w14:paraId="7A55CCAA" w14:textId="77777777" w:rsidR="00F317EE" w:rsidRPr="00D91608" w:rsidRDefault="00F317EE" w:rsidP="00D91608">
      <w:pPr>
        <w:pStyle w:val="af3"/>
        <w:numPr>
          <w:ilvl w:val="0"/>
          <w:numId w:val="14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91608">
        <w:rPr>
          <w:rFonts w:ascii="Times New Roman" w:hAnsi="Times New Roman" w:cs="Times New Roman"/>
          <w:bCs/>
        </w:rPr>
        <w:t>Электромагнитная обстановка на объекте.</w:t>
      </w:r>
    </w:p>
    <w:p w14:paraId="48998075" w14:textId="77777777" w:rsidR="00F317EE" w:rsidRPr="00D91608" w:rsidRDefault="00F317EE" w:rsidP="00D91608">
      <w:pPr>
        <w:pStyle w:val="af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D91608">
        <w:rPr>
          <w:rFonts w:ascii="Times New Roman" w:hAnsi="Times New Roman" w:cs="Times New Roman"/>
          <w:bCs/>
        </w:rPr>
        <w:t xml:space="preserve">Нормы и методы испытаний на </w:t>
      </w:r>
      <w:proofErr w:type="spellStart"/>
      <w:r w:rsidRPr="00D91608">
        <w:rPr>
          <w:rFonts w:ascii="Times New Roman" w:hAnsi="Times New Roman" w:cs="Times New Roman"/>
          <w:bCs/>
        </w:rPr>
        <w:t>помехоэмиссию</w:t>
      </w:r>
      <w:proofErr w:type="spellEnd"/>
      <w:r w:rsidRPr="00D91608">
        <w:rPr>
          <w:rFonts w:ascii="Times New Roman" w:hAnsi="Times New Roman" w:cs="Times New Roman"/>
          <w:bCs/>
        </w:rPr>
        <w:t xml:space="preserve"> различных ТС.</w:t>
      </w:r>
    </w:p>
    <w:p w14:paraId="2DC998D6" w14:textId="77777777" w:rsidR="00263FE3" w:rsidRPr="00263FE3" w:rsidRDefault="00263FE3" w:rsidP="00263FE3">
      <w:pPr>
        <w:shd w:val="clear" w:color="auto" w:fill="FFFFFF"/>
        <w:tabs>
          <w:tab w:val="left" w:leader="underscore" w:pos="5453"/>
        </w:tabs>
        <w:suppressAutoHyphens w:val="0"/>
        <w:rPr>
          <w:rFonts w:ascii="Times New Roman" w:eastAsiaTheme="minorHAnsi" w:hAnsi="Times New Roman" w:cs="Times New Roman"/>
          <w:b/>
          <w:spacing w:val="-9"/>
          <w:lang w:eastAsia="en-US"/>
        </w:rPr>
      </w:pPr>
    </w:p>
    <w:p w14:paraId="29F904F0" w14:textId="77777777" w:rsidR="00263FE3" w:rsidRPr="00263FE3" w:rsidRDefault="00263FE3" w:rsidP="00263FE3">
      <w:pPr>
        <w:shd w:val="clear" w:color="auto" w:fill="FFFFFF"/>
        <w:tabs>
          <w:tab w:val="left" w:leader="underscore" w:pos="5453"/>
        </w:tabs>
        <w:suppressAutoHyphens w:val="0"/>
        <w:rPr>
          <w:rFonts w:ascii="Times New Roman" w:eastAsiaTheme="minorHAnsi" w:hAnsi="Times New Roman" w:cs="Times New Roman"/>
          <w:b/>
          <w:spacing w:val="-9"/>
          <w:sz w:val="28"/>
          <w:szCs w:val="28"/>
          <w:lang w:eastAsia="en-US"/>
        </w:rPr>
      </w:pPr>
      <w:r w:rsidRPr="00263FE3">
        <w:rPr>
          <w:rFonts w:ascii="Times New Roman" w:eastAsiaTheme="minorHAnsi" w:hAnsi="Times New Roman" w:cs="Times New Roman"/>
          <w:b/>
          <w:spacing w:val="-9"/>
          <w:sz w:val="28"/>
          <w:szCs w:val="28"/>
          <w:lang w:eastAsia="en-US"/>
        </w:rPr>
        <w:t>Методические указания для выполнения задания итогового контроля по выбранной форме:</w:t>
      </w:r>
    </w:p>
    <w:p w14:paraId="513F31B2" w14:textId="77777777" w:rsidR="00263FE3" w:rsidRPr="00263FE3" w:rsidRDefault="00263FE3" w:rsidP="00263FE3">
      <w:pPr>
        <w:shd w:val="clear" w:color="auto" w:fill="FFFFFF"/>
        <w:tabs>
          <w:tab w:val="left" w:leader="underscore" w:pos="5453"/>
        </w:tabs>
        <w:suppressAutoHyphens w:val="0"/>
        <w:rPr>
          <w:rFonts w:ascii="Times New Roman" w:eastAsiaTheme="minorHAnsi" w:hAnsi="Times New Roman" w:cs="Times New Roman"/>
          <w:b/>
          <w:spacing w:val="-9"/>
          <w:lang w:eastAsia="en-US"/>
        </w:rPr>
      </w:pPr>
    </w:p>
    <w:p w14:paraId="00625096" w14:textId="77777777" w:rsidR="00263FE3" w:rsidRPr="00263FE3" w:rsidRDefault="00263FE3" w:rsidP="00263FE3">
      <w:pPr>
        <w:suppressAutoHyphens w:val="0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263FE3">
        <w:rPr>
          <w:rFonts w:ascii="Times New Roman" w:eastAsiaTheme="minorHAnsi" w:hAnsi="Times New Roman" w:cs="Times New Roman"/>
          <w:lang w:eastAsia="en-US"/>
        </w:rPr>
        <w:t xml:space="preserve">Платформа проведения экзамена: </w:t>
      </w:r>
      <w:r w:rsidRPr="00263FE3">
        <w:rPr>
          <w:rFonts w:ascii="Times New Roman" w:eastAsiaTheme="minorHAnsi" w:hAnsi="Times New Roman" w:cs="Times New Roman"/>
          <w:b/>
          <w:bCs/>
          <w:lang w:eastAsia="en-US"/>
        </w:rPr>
        <w:t xml:space="preserve">ИС </w:t>
      </w:r>
      <w:proofErr w:type="spellStart"/>
      <w:r w:rsidRPr="00263FE3">
        <w:rPr>
          <w:rFonts w:ascii="Times New Roman" w:eastAsiaTheme="minorHAnsi" w:hAnsi="Times New Roman" w:cs="Times New Roman"/>
          <w:b/>
          <w:bCs/>
          <w:lang w:eastAsia="en-US"/>
        </w:rPr>
        <w:t>Univer</w:t>
      </w:r>
      <w:proofErr w:type="spellEnd"/>
      <w:r w:rsidRPr="00263FE3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</w:p>
    <w:p w14:paraId="56BA3294" w14:textId="77777777" w:rsidR="00263FE3" w:rsidRPr="00263FE3" w:rsidRDefault="00263FE3" w:rsidP="00263FE3">
      <w:pPr>
        <w:suppressAutoHyphens w:val="0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263FE3">
        <w:rPr>
          <w:rFonts w:ascii="Times New Roman" w:eastAsiaTheme="minorHAnsi" w:hAnsi="Times New Roman" w:cs="Times New Roman"/>
          <w:lang w:eastAsia="en-US"/>
        </w:rPr>
        <w:t xml:space="preserve">Форма проведения экзамена: </w:t>
      </w:r>
      <w:r w:rsidRPr="00263FE3">
        <w:rPr>
          <w:rFonts w:ascii="Times New Roman" w:eastAsiaTheme="minorHAnsi" w:hAnsi="Times New Roman" w:cs="Times New Roman"/>
          <w:b/>
          <w:bCs/>
          <w:lang w:eastAsia="en-US"/>
        </w:rPr>
        <w:t xml:space="preserve">Стандартный </w:t>
      </w:r>
    </w:p>
    <w:p w14:paraId="4033386D" w14:textId="77777777" w:rsidR="00263FE3" w:rsidRPr="00263FE3" w:rsidRDefault="00263FE3" w:rsidP="00263FE3">
      <w:pPr>
        <w:suppressAutoHyphens w:val="0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263FE3">
        <w:rPr>
          <w:rFonts w:ascii="Times New Roman" w:eastAsiaTheme="minorHAnsi" w:hAnsi="Times New Roman" w:cs="Times New Roman"/>
          <w:lang w:eastAsia="en-US"/>
        </w:rPr>
        <w:t xml:space="preserve">Вид экзамена: </w:t>
      </w:r>
      <w:r w:rsidRPr="00263FE3">
        <w:rPr>
          <w:rFonts w:ascii="Times New Roman" w:eastAsiaTheme="minorHAnsi" w:hAnsi="Times New Roman" w:cs="Times New Roman"/>
          <w:b/>
          <w:bCs/>
          <w:lang w:eastAsia="en-US"/>
        </w:rPr>
        <w:t>Письменный (Офлайн)</w:t>
      </w:r>
    </w:p>
    <w:p w14:paraId="08087B9A" w14:textId="77777777" w:rsidR="00263FE3" w:rsidRPr="00263FE3" w:rsidRDefault="00263FE3" w:rsidP="00263FE3">
      <w:pPr>
        <w:suppressAutoHyphens w:val="0"/>
        <w:jc w:val="both"/>
        <w:rPr>
          <w:rFonts w:ascii="Times New Roman" w:eastAsiaTheme="minorHAnsi" w:hAnsi="Times New Roman" w:cs="Times New Roman"/>
          <w:lang w:eastAsia="en-US"/>
        </w:rPr>
      </w:pPr>
    </w:p>
    <w:p w14:paraId="487A79CB" w14:textId="77777777" w:rsidR="00263FE3" w:rsidRPr="00263FE3" w:rsidRDefault="00263FE3" w:rsidP="00263FE3">
      <w:pPr>
        <w:suppressAutoHyphens w:val="0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263FE3">
        <w:rPr>
          <w:rFonts w:ascii="Times New Roman" w:eastAsiaTheme="minorHAnsi" w:hAnsi="Times New Roman" w:cs="Times New Roman"/>
          <w:b/>
          <w:lang w:eastAsia="en-US"/>
        </w:rPr>
        <w:t>Цель и ожидаемые результаты</w:t>
      </w:r>
    </w:p>
    <w:p w14:paraId="1D9F3917" w14:textId="77777777" w:rsidR="00921061" w:rsidRPr="0056024B" w:rsidRDefault="00263FE3" w:rsidP="00921061">
      <w:pPr>
        <w:suppressAutoHyphens w:val="0"/>
        <w:jc w:val="center"/>
        <w:rPr>
          <w:rFonts w:ascii="Times New Roman" w:eastAsiaTheme="minorHAnsi" w:hAnsi="Times New Roman" w:cs="Times New Roman"/>
          <w:lang w:eastAsia="en-US"/>
        </w:rPr>
      </w:pPr>
      <w:r w:rsidRPr="00263FE3">
        <w:rPr>
          <w:rFonts w:ascii="Times New Roman" w:eastAsiaTheme="minorHAnsi" w:hAnsi="Times New Roman" w:cs="Times New Roman"/>
          <w:lang w:eastAsia="en-US"/>
        </w:rPr>
        <w:t>В результате сдачи экзамена по дисциплине «</w:t>
      </w:r>
      <w:r w:rsidR="00921061" w:rsidRPr="0056024B">
        <w:rPr>
          <w:rFonts w:ascii="Times New Roman" w:eastAsiaTheme="minorHAnsi" w:hAnsi="Times New Roman" w:cs="Times New Roman"/>
          <w:lang w:eastAsia="en-US"/>
        </w:rPr>
        <w:t>«</w:t>
      </w:r>
      <w:r w:rsidR="00921061" w:rsidRPr="00921061">
        <w:rPr>
          <w:b/>
          <w:i/>
        </w:rPr>
        <w:t>Проектирование радиоэлектронных систем</w:t>
      </w:r>
      <w:r w:rsidR="00921061" w:rsidRPr="0056024B">
        <w:rPr>
          <w:rFonts w:ascii="Times New Roman" w:eastAsiaTheme="minorHAnsi" w:hAnsi="Times New Roman" w:cs="Times New Roman"/>
          <w:lang w:eastAsia="en-US"/>
        </w:rPr>
        <w:t>»</w:t>
      </w:r>
    </w:p>
    <w:p w14:paraId="005DE0C1" w14:textId="1136658A" w:rsidR="00263FE3" w:rsidRDefault="00263FE3" w:rsidP="00263FE3">
      <w:pPr>
        <w:suppressAutoHyphens w:val="0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263FE3">
        <w:rPr>
          <w:rFonts w:ascii="Times New Roman" w:eastAsiaTheme="minorHAnsi" w:hAnsi="Times New Roman" w:cs="Times New Roman"/>
          <w:lang w:eastAsia="en-US"/>
        </w:rPr>
        <w:t xml:space="preserve"> </w:t>
      </w:r>
      <w:r w:rsidR="001F3515">
        <w:rPr>
          <w:rFonts w:ascii="Times New Roman" w:eastAsiaTheme="minorHAnsi" w:hAnsi="Times New Roman" w:cs="Times New Roman"/>
          <w:lang w:eastAsia="en-US"/>
        </w:rPr>
        <w:t>магистрант</w:t>
      </w:r>
      <w:r w:rsidRPr="00263FE3">
        <w:rPr>
          <w:rFonts w:ascii="Times New Roman" w:eastAsiaTheme="minorHAnsi" w:hAnsi="Times New Roman" w:cs="Times New Roman"/>
          <w:lang w:eastAsia="en-US"/>
        </w:rPr>
        <w:t xml:space="preserve"> будет способен: </w:t>
      </w:r>
    </w:p>
    <w:p w14:paraId="2C8404D6" w14:textId="77777777" w:rsidR="00921061" w:rsidRPr="00921061" w:rsidRDefault="00921061" w:rsidP="00921061">
      <w:pPr>
        <w:pStyle w:val="af3"/>
        <w:numPr>
          <w:ilvl w:val="0"/>
          <w:numId w:val="11"/>
        </w:num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1061">
        <w:rPr>
          <w:rFonts w:ascii="Times New Roman" w:hAnsi="Times New Roman" w:cs="Times New Roman"/>
          <w:sz w:val="24"/>
          <w:szCs w:val="24"/>
        </w:rPr>
        <w:t>объяснять основные формы обмена информацией в радиоэлектронных системах, физические принципы работы и их основные те</w:t>
      </w:r>
      <w:r>
        <w:rPr>
          <w:rFonts w:ascii="Times New Roman" w:hAnsi="Times New Roman" w:cs="Times New Roman"/>
          <w:sz w:val="24"/>
          <w:szCs w:val="24"/>
        </w:rPr>
        <w:t xml:space="preserve">хнические характеристики, </w:t>
      </w:r>
    </w:p>
    <w:p w14:paraId="5FBA4C79" w14:textId="77777777" w:rsidR="00921061" w:rsidRPr="00921061" w:rsidRDefault="00921061" w:rsidP="00921061">
      <w:pPr>
        <w:pStyle w:val="af3"/>
        <w:numPr>
          <w:ilvl w:val="0"/>
          <w:numId w:val="11"/>
        </w:num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21061">
        <w:rPr>
          <w:rFonts w:ascii="Times New Roman" w:hAnsi="Times New Roman" w:cs="Times New Roman"/>
          <w:sz w:val="24"/>
          <w:szCs w:val="24"/>
        </w:rPr>
        <w:t>онимать основные методы и формы обмена информацией в радиоэлектронных систе</w:t>
      </w:r>
      <w:r>
        <w:rPr>
          <w:rFonts w:ascii="Times New Roman" w:hAnsi="Times New Roman" w:cs="Times New Roman"/>
          <w:sz w:val="24"/>
          <w:szCs w:val="24"/>
        </w:rPr>
        <w:t xml:space="preserve">мах, </w:t>
      </w:r>
    </w:p>
    <w:p w14:paraId="0914B82B" w14:textId="77777777" w:rsidR="00921061" w:rsidRPr="00921061" w:rsidRDefault="00921061" w:rsidP="00921061">
      <w:pPr>
        <w:pStyle w:val="af3"/>
        <w:numPr>
          <w:ilvl w:val="0"/>
          <w:numId w:val="11"/>
        </w:num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21061">
        <w:rPr>
          <w:rFonts w:ascii="Times New Roman" w:hAnsi="Times New Roman" w:cs="Times New Roman"/>
          <w:sz w:val="24"/>
          <w:szCs w:val="24"/>
        </w:rPr>
        <w:t>ешать практические задачи по составлению технического задания по проектированию радиоэлектрон</w:t>
      </w:r>
      <w:r>
        <w:rPr>
          <w:rFonts w:ascii="Times New Roman" w:hAnsi="Times New Roman" w:cs="Times New Roman"/>
          <w:sz w:val="24"/>
          <w:szCs w:val="24"/>
        </w:rPr>
        <w:t xml:space="preserve">ных устройств, </w:t>
      </w:r>
    </w:p>
    <w:p w14:paraId="7AEA06E9" w14:textId="77777777" w:rsidR="00921061" w:rsidRPr="00921061" w:rsidRDefault="00921061" w:rsidP="00921061">
      <w:pPr>
        <w:pStyle w:val="af3"/>
        <w:numPr>
          <w:ilvl w:val="0"/>
          <w:numId w:val="11"/>
        </w:num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21061">
        <w:rPr>
          <w:rFonts w:ascii="Times New Roman" w:hAnsi="Times New Roman" w:cs="Times New Roman"/>
          <w:sz w:val="24"/>
          <w:szCs w:val="24"/>
        </w:rPr>
        <w:t>существлять планирование проектированием радиоэлек</w:t>
      </w:r>
      <w:r>
        <w:rPr>
          <w:rFonts w:ascii="Times New Roman" w:hAnsi="Times New Roman" w:cs="Times New Roman"/>
          <w:sz w:val="24"/>
          <w:szCs w:val="24"/>
        </w:rPr>
        <w:t xml:space="preserve">тронных устройств, </w:t>
      </w:r>
    </w:p>
    <w:p w14:paraId="7F1808CF" w14:textId="77777777" w:rsidR="00921061" w:rsidRPr="00921061" w:rsidRDefault="00921061" w:rsidP="00921061">
      <w:pPr>
        <w:pStyle w:val="af3"/>
        <w:numPr>
          <w:ilvl w:val="0"/>
          <w:numId w:val="11"/>
        </w:num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21061">
        <w:rPr>
          <w:rFonts w:ascii="Times New Roman" w:hAnsi="Times New Roman" w:cs="Times New Roman"/>
          <w:sz w:val="24"/>
          <w:szCs w:val="24"/>
        </w:rPr>
        <w:t>пределять этапы проектирования радиоэлектрон</w:t>
      </w:r>
      <w:r>
        <w:rPr>
          <w:rFonts w:ascii="Times New Roman" w:hAnsi="Times New Roman" w:cs="Times New Roman"/>
          <w:sz w:val="24"/>
          <w:szCs w:val="24"/>
        </w:rPr>
        <w:t xml:space="preserve">ных устройств, </w:t>
      </w:r>
    </w:p>
    <w:p w14:paraId="5816EA41" w14:textId="77777777" w:rsidR="00921061" w:rsidRPr="00921061" w:rsidRDefault="00921061" w:rsidP="00921061">
      <w:pPr>
        <w:pStyle w:val="af3"/>
        <w:numPr>
          <w:ilvl w:val="0"/>
          <w:numId w:val="11"/>
        </w:num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21061">
        <w:rPr>
          <w:rFonts w:ascii="Times New Roman" w:hAnsi="Times New Roman" w:cs="Times New Roman"/>
          <w:sz w:val="24"/>
          <w:szCs w:val="24"/>
        </w:rPr>
        <w:t>босновать математические модели явлений и процессов в радиоэлектронных устройствах и методы реализации радиоэлектронных устройств с использованием интегральных микросхем и печат</w:t>
      </w:r>
      <w:r>
        <w:rPr>
          <w:rFonts w:ascii="Times New Roman" w:hAnsi="Times New Roman" w:cs="Times New Roman"/>
          <w:sz w:val="24"/>
          <w:szCs w:val="24"/>
        </w:rPr>
        <w:t>ных плат,</w:t>
      </w:r>
      <w:r w:rsidRPr="009210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59F9A" w14:textId="77777777" w:rsidR="00263FE3" w:rsidRPr="008F5563" w:rsidRDefault="00921061" w:rsidP="00263FE3">
      <w:pPr>
        <w:pStyle w:val="af3"/>
        <w:numPr>
          <w:ilvl w:val="0"/>
          <w:numId w:val="8"/>
        </w:numPr>
        <w:suppressAutoHyphens w:val="0"/>
        <w:ind w:hanging="357"/>
        <w:jc w:val="both"/>
        <w:rPr>
          <w:rFonts w:ascii="Times New Roman" w:eastAsiaTheme="minorHAnsi" w:hAnsi="Times New Roman" w:cs="Times New Roman"/>
          <w:lang w:eastAsia="en-US"/>
        </w:rPr>
      </w:pPr>
      <w:r w:rsidRPr="008F5563">
        <w:rPr>
          <w:rFonts w:ascii="Times New Roman" w:hAnsi="Times New Roman" w:cs="Times New Roman"/>
          <w:sz w:val="24"/>
          <w:szCs w:val="24"/>
        </w:rPr>
        <w:t>осуществлять оформление конструкторско-технологической документации на проектируемые объекты</w:t>
      </w:r>
      <w:r w:rsidR="008F55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687E34" w14:textId="77777777" w:rsidR="00263FE3" w:rsidRPr="00263FE3" w:rsidRDefault="008F5563" w:rsidP="00263FE3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</w:t>
      </w:r>
      <w:r w:rsidR="00263FE3" w:rsidRPr="00263F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Основные этапы работы по инструкции</w:t>
      </w:r>
    </w:p>
    <w:p w14:paraId="5BBE97FD" w14:textId="77777777" w:rsidR="00263FE3" w:rsidRPr="00263FE3" w:rsidRDefault="00263FE3" w:rsidP="00263FE3">
      <w:pPr>
        <w:suppressAutoHyphens w:val="0"/>
        <w:jc w:val="both"/>
        <w:rPr>
          <w:rFonts w:ascii="Times New Roman" w:eastAsiaTheme="minorHAnsi" w:hAnsi="Times New Roman" w:cs="Times New Roman"/>
          <w:u w:val="single"/>
          <w:lang w:eastAsia="en-US"/>
        </w:rPr>
      </w:pPr>
    </w:p>
    <w:p w14:paraId="39D9A27F" w14:textId="77777777" w:rsidR="00263FE3" w:rsidRPr="00263FE3" w:rsidRDefault="00263FE3" w:rsidP="00263FE3">
      <w:pPr>
        <w:suppressAutoHyphens w:val="0"/>
        <w:jc w:val="both"/>
        <w:rPr>
          <w:rFonts w:ascii="Times New Roman" w:eastAsiaTheme="minorHAnsi" w:hAnsi="Times New Roman" w:cs="Times New Roman"/>
          <w:lang w:eastAsia="en-US"/>
        </w:rPr>
      </w:pPr>
      <w:r w:rsidRPr="00263FE3">
        <w:rPr>
          <w:rFonts w:ascii="Times New Roman" w:eastAsiaTheme="minorHAnsi" w:hAnsi="Times New Roman" w:cs="Times New Roman"/>
          <w:u w:val="single"/>
          <w:lang w:eastAsia="en-US"/>
        </w:rPr>
        <w:t xml:space="preserve">Регламент: </w:t>
      </w:r>
      <w:r w:rsidRPr="00263FE3">
        <w:rPr>
          <w:rFonts w:ascii="Times New Roman" w:eastAsiaTheme="minorHAnsi" w:hAnsi="Times New Roman" w:cs="Times New Roman"/>
          <w:lang w:eastAsia="en-US"/>
        </w:rPr>
        <w:t xml:space="preserve">экзамен проводится по расписанию в системе ИС </w:t>
      </w:r>
      <w:proofErr w:type="spellStart"/>
      <w:r w:rsidRPr="00263FE3">
        <w:rPr>
          <w:rFonts w:ascii="Times New Roman" w:eastAsiaTheme="minorHAnsi" w:hAnsi="Times New Roman" w:cs="Times New Roman"/>
          <w:lang w:eastAsia="en-US"/>
        </w:rPr>
        <w:t>Univer</w:t>
      </w:r>
      <w:proofErr w:type="spellEnd"/>
      <w:r w:rsidRPr="00263FE3">
        <w:rPr>
          <w:rFonts w:ascii="Times New Roman" w:eastAsiaTheme="minorHAnsi" w:hAnsi="Times New Roman" w:cs="Times New Roman"/>
          <w:lang w:eastAsia="en-US"/>
        </w:rPr>
        <w:t>, вкладка «Расписание экзаменов».</w:t>
      </w:r>
    </w:p>
    <w:p w14:paraId="6D3BB6F4" w14:textId="77777777" w:rsidR="00263FE3" w:rsidRPr="00263FE3" w:rsidRDefault="00263FE3" w:rsidP="00263FE3">
      <w:pPr>
        <w:suppressAutoHyphens w:val="0"/>
        <w:jc w:val="both"/>
        <w:rPr>
          <w:rFonts w:ascii="Times New Roman" w:eastAsiaTheme="minorHAnsi" w:hAnsi="Times New Roman" w:cs="Times New Roman"/>
          <w:lang w:eastAsia="en-US"/>
        </w:rPr>
      </w:pPr>
    </w:p>
    <w:p w14:paraId="26E6A029" w14:textId="77777777" w:rsidR="00263FE3" w:rsidRPr="00263FE3" w:rsidRDefault="00263FE3" w:rsidP="00263FE3">
      <w:pPr>
        <w:suppressAutoHyphens w:val="0"/>
        <w:jc w:val="both"/>
        <w:rPr>
          <w:rFonts w:ascii="Times New Roman" w:eastAsiaTheme="minorHAnsi" w:hAnsi="Times New Roman" w:cs="Times New Roman"/>
          <w:lang w:eastAsia="en-US"/>
        </w:rPr>
      </w:pPr>
      <w:r w:rsidRPr="00263FE3">
        <w:rPr>
          <w:rFonts w:ascii="Times New Roman" w:eastAsiaTheme="minorHAnsi" w:hAnsi="Times New Roman" w:cs="Times New Roman"/>
          <w:lang w:eastAsia="en-US"/>
        </w:rPr>
        <w:t xml:space="preserve">Объем – 2 часа на 3 вопроса. Общая база вопросов содержит от 15 до 45 вопросов согласно кредитам дисциплины. Вопросы загружаются в вопросник в ИС </w:t>
      </w:r>
      <w:proofErr w:type="spellStart"/>
      <w:r w:rsidRPr="00263FE3">
        <w:rPr>
          <w:rFonts w:ascii="Times New Roman" w:eastAsiaTheme="minorHAnsi" w:hAnsi="Times New Roman" w:cs="Times New Roman"/>
          <w:lang w:eastAsia="en-US"/>
        </w:rPr>
        <w:t>Univer</w:t>
      </w:r>
      <w:proofErr w:type="spellEnd"/>
      <w:r w:rsidRPr="00263FE3">
        <w:rPr>
          <w:rFonts w:ascii="Times New Roman" w:eastAsiaTheme="minorHAnsi" w:hAnsi="Times New Roman" w:cs="Times New Roman"/>
          <w:lang w:eastAsia="en-US"/>
        </w:rPr>
        <w:t>.</w:t>
      </w:r>
    </w:p>
    <w:p w14:paraId="789AFF8F" w14:textId="77777777" w:rsidR="00263FE3" w:rsidRPr="00263FE3" w:rsidRDefault="00263FE3" w:rsidP="00263FE3">
      <w:pPr>
        <w:suppressAutoHyphens w:val="0"/>
        <w:jc w:val="both"/>
        <w:rPr>
          <w:rFonts w:ascii="Times New Roman" w:eastAsiaTheme="minorHAnsi" w:hAnsi="Times New Roman" w:cs="Times New Roman"/>
          <w:lang w:eastAsia="en-US"/>
        </w:rPr>
      </w:pPr>
    </w:p>
    <w:p w14:paraId="6D4B19C4" w14:textId="77777777" w:rsidR="00263FE3" w:rsidRPr="00263FE3" w:rsidRDefault="00263FE3" w:rsidP="00263FE3">
      <w:pPr>
        <w:suppressAutoHyphens w:val="0"/>
        <w:jc w:val="both"/>
        <w:rPr>
          <w:rFonts w:ascii="Times New Roman" w:eastAsiaTheme="minorHAnsi" w:hAnsi="Times New Roman" w:cs="Times New Roman"/>
          <w:lang w:eastAsia="en-US"/>
        </w:rPr>
      </w:pPr>
      <w:r w:rsidRPr="00263FE3">
        <w:rPr>
          <w:rFonts w:ascii="Times New Roman" w:eastAsiaTheme="minorHAnsi" w:hAnsi="Times New Roman" w:cs="Times New Roman"/>
          <w:lang w:eastAsia="en-US"/>
        </w:rPr>
        <w:lastRenderedPageBreak/>
        <w:t>Допускается использования Калькулятора, инженерных таблиц и справочного материала по рекомендации преподавателя (преподавателям необходимо подать соответствующее прошение на включение данных инструментов в список разрешенных. Сдается на кафедру).</w:t>
      </w:r>
    </w:p>
    <w:p w14:paraId="7528681D" w14:textId="71302502" w:rsidR="00263FE3" w:rsidRPr="00263FE3" w:rsidRDefault="00263FE3" w:rsidP="00263FE3">
      <w:pPr>
        <w:suppressAutoHyphens w:val="0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263FE3">
        <w:rPr>
          <w:rFonts w:ascii="Times New Roman" w:eastAsiaTheme="minorHAnsi" w:hAnsi="Times New Roman" w:cs="Times New Roman"/>
          <w:lang w:eastAsia="en-US"/>
        </w:rPr>
        <w:t>В течении</w:t>
      </w:r>
      <w:proofErr w:type="gramEnd"/>
      <w:r w:rsidRPr="00263FE3">
        <w:rPr>
          <w:rFonts w:ascii="Times New Roman" w:eastAsiaTheme="minorHAnsi" w:hAnsi="Times New Roman" w:cs="Times New Roman"/>
          <w:lang w:eastAsia="en-US"/>
        </w:rPr>
        <w:t xml:space="preserve"> 2-х – 3-х часов после завершения экзамены выполняется процесс шифровки листов ответа </w:t>
      </w:r>
      <w:r w:rsidR="001F3515">
        <w:rPr>
          <w:rFonts w:ascii="Times New Roman" w:eastAsiaTheme="minorHAnsi" w:hAnsi="Times New Roman" w:cs="Times New Roman"/>
          <w:lang w:eastAsia="en-US"/>
        </w:rPr>
        <w:t>магистрант</w:t>
      </w:r>
      <w:r w:rsidRPr="00263FE3">
        <w:rPr>
          <w:rFonts w:ascii="Times New Roman" w:eastAsiaTheme="minorHAnsi" w:hAnsi="Times New Roman" w:cs="Times New Roman"/>
          <w:lang w:eastAsia="en-US"/>
        </w:rPr>
        <w:t xml:space="preserve">ов. </w:t>
      </w:r>
      <w:proofErr w:type="gramStart"/>
      <w:r w:rsidRPr="00263FE3">
        <w:rPr>
          <w:rFonts w:ascii="Times New Roman" w:eastAsiaTheme="minorHAnsi" w:hAnsi="Times New Roman" w:cs="Times New Roman"/>
          <w:lang w:eastAsia="en-US"/>
        </w:rPr>
        <w:t>В течении</w:t>
      </w:r>
      <w:proofErr w:type="gramEnd"/>
      <w:r w:rsidRPr="00263FE3">
        <w:rPr>
          <w:rFonts w:ascii="Times New Roman" w:eastAsiaTheme="minorHAnsi" w:hAnsi="Times New Roman" w:cs="Times New Roman"/>
          <w:lang w:eastAsia="en-US"/>
        </w:rPr>
        <w:t xml:space="preserve"> 48 часов с момента завершения письменного экзамена </w:t>
      </w:r>
    </w:p>
    <w:p w14:paraId="2A2F20BD" w14:textId="68BF5B01" w:rsidR="00263FE3" w:rsidRPr="00263FE3" w:rsidRDefault="00263FE3" w:rsidP="00263FE3">
      <w:pPr>
        <w:suppressAutoHyphens w:val="0"/>
        <w:jc w:val="both"/>
        <w:rPr>
          <w:rFonts w:ascii="Times New Roman" w:eastAsiaTheme="minorHAnsi" w:hAnsi="Times New Roman" w:cs="Times New Roman"/>
          <w:lang w:eastAsia="en-US"/>
        </w:rPr>
      </w:pPr>
      <w:r w:rsidRPr="00263FE3">
        <w:rPr>
          <w:rFonts w:ascii="Times New Roman" w:eastAsiaTheme="minorHAnsi" w:hAnsi="Times New Roman" w:cs="Times New Roman"/>
          <w:lang w:eastAsia="en-US"/>
        </w:rPr>
        <w:t xml:space="preserve">Альтернативный экзаменатор оценивает ответы </w:t>
      </w:r>
      <w:r w:rsidR="001F3515">
        <w:rPr>
          <w:rFonts w:ascii="Times New Roman" w:eastAsiaTheme="minorHAnsi" w:hAnsi="Times New Roman" w:cs="Times New Roman"/>
          <w:lang w:eastAsia="en-US"/>
        </w:rPr>
        <w:t>магистрант</w:t>
      </w:r>
      <w:r w:rsidRPr="00263FE3">
        <w:rPr>
          <w:rFonts w:ascii="Times New Roman" w:eastAsiaTheme="minorHAnsi" w:hAnsi="Times New Roman" w:cs="Times New Roman"/>
          <w:lang w:eastAsia="en-US"/>
        </w:rPr>
        <w:t>ов на вопросы, сдает работы на Дешифровку, и после выставления баллов в аттестационную ведомость закрывает ведомость.</w:t>
      </w:r>
    </w:p>
    <w:p w14:paraId="6D07C468" w14:textId="77777777" w:rsidR="00263FE3" w:rsidRPr="00263FE3" w:rsidRDefault="00263FE3" w:rsidP="00263FE3">
      <w:pPr>
        <w:suppressAutoHyphens w:val="0"/>
        <w:spacing w:after="200" w:line="276" w:lineRule="auto"/>
        <w:rPr>
          <w:rFonts w:ascii="Times New Roman" w:eastAsia="TimesNewRomanPS-ItalicMT" w:hAnsi="Times New Roman" w:cs="Times New Roman"/>
          <w:iCs/>
          <w:lang w:eastAsia="en-US"/>
        </w:rPr>
      </w:pPr>
    </w:p>
    <w:p w14:paraId="5E06AA23" w14:textId="77777777" w:rsidR="00263FE3" w:rsidRPr="00263FE3" w:rsidRDefault="00263FE3" w:rsidP="00263FE3">
      <w:pPr>
        <w:shd w:val="clear" w:color="auto" w:fill="FFFFFF"/>
        <w:tabs>
          <w:tab w:val="left" w:leader="underscore" w:pos="5453"/>
        </w:tabs>
        <w:suppressAutoHyphens w:val="0"/>
        <w:rPr>
          <w:rFonts w:ascii="Times New Roman" w:eastAsiaTheme="minorHAnsi" w:hAnsi="Times New Roman" w:cs="Times New Roman"/>
          <w:b/>
          <w:spacing w:val="-9"/>
          <w:sz w:val="28"/>
          <w:szCs w:val="28"/>
          <w:lang w:eastAsia="en-US"/>
        </w:rPr>
      </w:pPr>
      <w:r w:rsidRPr="00263FE3">
        <w:rPr>
          <w:rFonts w:ascii="Times New Roman" w:eastAsiaTheme="minorHAnsi" w:hAnsi="Times New Roman" w:cs="Times New Roman"/>
          <w:b/>
          <w:spacing w:val="-9"/>
          <w:sz w:val="28"/>
          <w:szCs w:val="28"/>
          <w:lang w:eastAsia="en-US"/>
        </w:rPr>
        <w:t>Политика оценивания – рубрикатор оценивания</w:t>
      </w:r>
    </w:p>
    <w:p w14:paraId="40B9F155" w14:textId="77777777" w:rsidR="00263FE3" w:rsidRPr="00263FE3" w:rsidRDefault="00263FE3" w:rsidP="00263FE3">
      <w:pPr>
        <w:shd w:val="clear" w:color="auto" w:fill="FFFFFF"/>
        <w:tabs>
          <w:tab w:val="left" w:leader="underscore" w:pos="5453"/>
        </w:tabs>
        <w:suppressAutoHyphens w:val="0"/>
        <w:rPr>
          <w:rFonts w:ascii="Times New Roman" w:eastAsiaTheme="minorHAnsi" w:hAnsi="Times New Roman" w:cs="Times New Roman"/>
          <w:spacing w:val="-9"/>
          <w:sz w:val="28"/>
          <w:szCs w:val="28"/>
          <w:lang w:eastAsia="en-US"/>
        </w:rPr>
      </w:pPr>
    </w:p>
    <w:p w14:paraId="386C23F2" w14:textId="77777777" w:rsidR="00263FE3" w:rsidRPr="00263FE3" w:rsidRDefault="00263FE3" w:rsidP="00263FE3">
      <w:pPr>
        <w:suppressAutoHyphens w:val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63FE3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drawing>
          <wp:inline distT="0" distB="0" distL="0" distR="0" wp14:anchorId="7F1FFEC5" wp14:editId="097DD2AA">
            <wp:extent cx="6225148" cy="38576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54" t="1431" b="1225"/>
                    <a:stretch/>
                  </pic:blipFill>
                  <pic:spPr bwMode="auto">
                    <a:xfrm>
                      <a:off x="0" y="0"/>
                      <a:ext cx="6229101" cy="386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ABBB21" w14:textId="77777777" w:rsidR="00263FE3" w:rsidRPr="00263FE3" w:rsidRDefault="00263FE3" w:rsidP="00263FE3">
      <w:pPr>
        <w:suppressAutoHyphens w:val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63FE3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drawing>
          <wp:inline distT="0" distB="0" distL="0" distR="0" wp14:anchorId="3B078A6A" wp14:editId="2B55E95D">
            <wp:extent cx="6239074" cy="1600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6089"/>
                    <a:stretch/>
                  </pic:blipFill>
                  <pic:spPr bwMode="auto">
                    <a:xfrm>
                      <a:off x="0" y="0"/>
                      <a:ext cx="6274410" cy="1609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36AE05" w14:textId="77777777" w:rsidR="0056024B" w:rsidRDefault="0056024B" w:rsidP="00BC3207">
      <w:pPr>
        <w:pStyle w:val="Default"/>
        <w:tabs>
          <w:tab w:val="left" w:pos="426"/>
        </w:tabs>
        <w:ind w:right="-2" w:firstLine="567"/>
        <w:jc w:val="center"/>
        <w:rPr>
          <w:b/>
          <w:bCs/>
          <w:lang w:val="en-US"/>
        </w:rPr>
      </w:pPr>
    </w:p>
    <w:p w14:paraId="06BE9ECE" w14:textId="77777777" w:rsidR="0056024B" w:rsidRDefault="0056024B" w:rsidP="00BC3207">
      <w:pPr>
        <w:pStyle w:val="Default"/>
        <w:tabs>
          <w:tab w:val="left" w:pos="426"/>
        </w:tabs>
        <w:ind w:right="-2" w:firstLine="567"/>
        <w:jc w:val="center"/>
        <w:rPr>
          <w:b/>
          <w:bCs/>
        </w:rPr>
      </w:pPr>
    </w:p>
    <w:p w14:paraId="59DF0606" w14:textId="77777777" w:rsidR="00BA4377" w:rsidRDefault="00BA4377" w:rsidP="00BC3207">
      <w:pPr>
        <w:pStyle w:val="Default"/>
        <w:tabs>
          <w:tab w:val="left" w:pos="426"/>
        </w:tabs>
        <w:ind w:right="-2" w:firstLine="567"/>
        <w:jc w:val="center"/>
        <w:rPr>
          <w:b/>
          <w:bCs/>
        </w:rPr>
      </w:pPr>
    </w:p>
    <w:p w14:paraId="5BF7060F" w14:textId="77777777" w:rsidR="00BA4377" w:rsidRDefault="00BA4377" w:rsidP="00BC3207">
      <w:pPr>
        <w:pStyle w:val="Default"/>
        <w:tabs>
          <w:tab w:val="left" w:pos="426"/>
        </w:tabs>
        <w:ind w:right="-2" w:firstLine="567"/>
        <w:jc w:val="center"/>
        <w:rPr>
          <w:b/>
          <w:bCs/>
        </w:rPr>
      </w:pPr>
    </w:p>
    <w:p w14:paraId="2EB061F7" w14:textId="77777777" w:rsidR="00BA4377" w:rsidRDefault="00BA4377" w:rsidP="00BC3207">
      <w:pPr>
        <w:pStyle w:val="Default"/>
        <w:tabs>
          <w:tab w:val="left" w:pos="426"/>
        </w:tabs>
        <w:ind w:right="-2" w:firstLine="567"/>
        <w:jc w:val="center"/>
        <w:rPr>
          <w:b/>
          <w:bCs/>
        </w:rPr>
      </w:pPr>
    </w:p>
    <w:p w14:paraId="3FAB0584" w14:textId="77777777" w:rsidR="00BA4377" w:rsidRDefault="00BA4377" w:rsidP="00BC3207">
      <w:pPr>
        <w:pStyle w:val="Default"/>
        <w:tabs>
          <w:tab w:val="left" w:pos="426"/>
        </w:tabs>
        <w:ind w:right="-2" w:firstLine="567"/>
        <w:jc w:val="center"/>
        <w:rPr>
          <w:b/>
          <w:bCs/>
        </w:rPr>
      </w:pPr>
    </w:p>
    <w:p w14:paraId="1EFF690E" w14:textId="77777777" w:rsidR="00BA4377" w:rsidRDefault="00BA4377" w:rsidP="00BC3207">
      <w:pPr>
        <w:pStyle w:val="Default"/>
        <w:tabs>
          <w:tab w:val="left" w:pos="426"/>
        </w:tabs>
        <w:ind w:right="-2" w:firstLine="567"/>
        <w:jc w:val="center"/>
        <w:rPr>
          <w:b/>
          <w:bCs/>
        </w:rPr>
      </w:pPr>
    </w:p>
    <w:p w14:paraId="476DF83B" w14:textId="77777777" w:rsidR="00BA4377" w:rsidRDefault="00BA4377" w:rsidP="00BC3207">
      <w:pPr>
        <w:pStyle w:val="Default"/>
        <w:tabs>
          <w:tab w:val="left" w:pos="426"/>
        </w:tabs>
        <w:ind w:right="-2" w:firstLine="567"/>
        <w:jc w:val="center"/>
        <w:rPr>
          <w:b/>
          <w:bCs/>
        </w:rPr>
      </w:pPr>
    </w:p>
    <w:p w14:paraId="60D8C779" w14:textId="77777777" w:rsidR="00BA4377" w:rsidRDefault="00BA4377" w:rsidP="00BC3207">
      <w:pPr>
        <w:pStyle w:val="Default"/>
        <w:tabs>
          <w:tab w:val="left" w:pos="426"/>
        </w:tabs>
        <w:ind w:right="-2" w:firstLine="567"/>
        <w:jc w:val="center"/>
        <w:rPr>
          <w:b/>
          <w:bCs/>
        </w:rPr>
      </w:pPr>
    </w:p>
    <w:p w14:paraId="77695734" w14:textId="77777777" w:rsidR="00BA4377" w:rsidRDefault="00BA4377" w:rsidP="00BC3207">
      <w:pPr>
        <w:pStyle w:val="Default"/>
        <w:tabs>
          <w:tab w:val="left" w:pos="426"/>
        </w:tabs>
        <w:ind w:right="-2" w:firstLine="567"/>
        <w:jc w:val="center"/>
        <w:rPr>
          <w:b/>
          <w:bCs/>
        </w:rPr>
      </w:pPr>
    </w:p>
    <w:p w14:paraId="1F435576" w14:textId="77777777" w:rsidR="00BA4377" w:rsidRDefault="00BA4377" w:rsidP="00BC3207">
      <w:pPr>
        <w:pStyle w:val="Default"/>
        <w:tabs>
          <w:tab w:val="left" w:pos="426"/>
        </w:tabs>
        <w:ind w:right="-2" w:firstLine="567"/>
        <w:jc w:val="center"/>
        <w:rPr>
          <w:b/>
          <w:bCs/>
        </w:rPr>
      </w:pPr>
    </w:p>
    <w:p w14:paraId="7532552C" w14:textId="77777777" w:rsidR="00BA4377" w:rsidRDefault="00BA4377" w:rsidP="00BC3207">
      <w:pPr>
        <w:pStyle w:val="Default"/>
        <w:tabs>
          <w:tab w:val="left" w:pos="426"/>
        </w:tabs>
        <w:ind w:right="-2" w:firstLine="567"/>
        <w:jc w:val="center"/>
        <w:rPr>
          <w:b/>
          <w:bCs/>
        </w:rPr>
      </w:pPr>
    </w:p>
    <w:p w14:paraId="26FA79DD" w14:textId="77777777" w:rsidR="00BA4377" w:rsidRDefault="00BA4377" w:rsidP="00BC3207">
      <w:pPr>
        <w:pStyle w:val="Default"/>
        <w:tabs>
          <w:tab w:val="left" w:pos="426"/>
        </w:tabs>
        <w:ind w:right="-2" w:firstLine="567"/>
        <w:jc w:val="center"/>
        <w:rPr>
          <w:b/>
          <w:bCs/>
        </w:rPr>
      </w:pPr>
    </w:p>
    <w:p w14:paraId="7221D6F1" w14:textId="77777777" w:rsidR="00BA4377" w:rsidRDefault="00BA4377" w:rsidP="00BC3207">
      <w:pPr>
        <w:pStyle w:val="Default"/>
        <w:tabs>
          <w:tab w:val="left" w:pos="426"/>
        </w:tabs>
        <w:ind w:right="-2" w:firstLine="567"/>
        <w:jc w:val="center"/>
        <w:rPr>
          <w:b/>
          <w:bCs/>
        </w:rPr>
      </w:pPr>
    </w:p>
    <w:p w14:paraId="173FDC95" w14:textId="77777777" w:rsidR="00BA4377" w:rsidRDefault="00BA4377" w:rsidP="00BC3207">
      <w:pPr>
        <w:pStyle w:val="Default"/>
        <w:tabs>
          <w:tab w:val="left" w:pos="426"/>
        </w:tabs>
        <w:ind w:right="-2" w:firstLine="567"/>
        <w:jc w:val="center"/>
        <w:rPr>
          <w:b/>
          <w:bCs/>
        </w:rPr>
      </w:pPr>
      <w:r>
        <w:rPr>
          <w:b/>
          <w:bCs/>
          <w:noProof/>
          <w:lang w:val="en-US" w:eastAsia="en-US"/>
        </w:rPr>
        <w:drawing>
          <wp:inline distT="0" distB="0" distL="0" distR="0" wp14:anchorId="19E65AFF" wp14:editId="353DA3AE">
            <wp:extent cx="6286500" cy="29641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DEB84" w14:textId="77777777" w:rsidR="00BA4377" w:rsidRPr="00BA4377" w:rsidRDefault="00BA4377" w:rsidP="00BC3207">
      <w:pPr>
        <w:pStyle w:val="Default"/>
        <w:tabs>
          <w:tab w:val="left" w:pos="426"/>
        </w:tabs>
        <w:ind w:right="-2" w:firstLine="567"/>
        <w:jc w:val="center"/>
        <w:rPr>
          <w:b/>
          <w:bCs/>
        </w:rPr>
      </w:pPr>
    </w:p>
    <w:p w14:paraId="3340E0F3" w14:textId="77777777" w:rsidR="0056024B" w:rsidRDefault="0056024B" w:rsidP="00BC3207">
      <w:pPr>
        <w:pStyle w:val="Default"/>
        <w:tabs>
          <w:tab w:val="left" w:pos="426"/>
        </w:tabs>
        <w:ind w:right="-2" w:firstLine="567"/>
        <w:jc w:val="center"/>
        <w:rPr>
          <w:b/>
          <w:bCs/>
          <w:lang w:val="en-US"/>
        </w:rPr>
      </w:pPr>
    </w:p>
    <w:p w14:paraId="5B029461" w14:textId="77777777" w:rsidR="0056024B" w:rsidRDefault="00BA4377" w:rsidP="00BC3207">
      <w:pPr>
        <w:pStyle w:val="Default"/>
        <w:tabs>
          <w:tab w:val="left" w:pos="426"/>
        </w:tabs>
        <w:ind w:right="-2" w:firstLine="567"/>
        <w:jc w:val="center"/>
        <w:rPr>
          <w:b/>
          <w:bCs/>
          <w:lang w:val="en-US"/>
        </w:rPr>
      </w:pPr>
      <w:r>
        <w:rPr>
          <w:b/>
          <w:bCs/>
          <w:noProof/>
          <w:lang w:val="en-US" w:eastAsia="en-US"/>
        </w:rPr>
        <w:drawing>
          <wp:inline distT="0" distB="0" distL="0" distR="0" wp14:anchorId="18BD2926" wp14:editId="2BE04F9A">
            <wp:extent cx="6286500" cy="28346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33FBB" w14:textId="77777777" w:rsidR="00BA4377" w:rsidRDefault="00BA4377" w:rsidP="006F599F">
      <w:pPr>
        <w:tabs>
          <w:tab w:val="left" w:pos="993"/>
        </w:tabs>
        <w:jc w:val="center"/>
        <w:rPr>
          <w:rFonts w:ascii="Times New Roman" w:hAnsi="Times New Roman" w:cs="Times New Roman"/>
          <w:lang w:val="kk-KZ"/>
        </w:rPr>
      </w:pPr>
    </w:p>
    <w:p w14:paraId="50B0B163" w14:textId="77777777" w:rsidR="00BA4377" w:rsidRDefault="00BA4377" w:rsidP="006F599F">
      <w:pPr>
        <w:tabs>
          <w:tab w:val="left" w:pos="993"/>
        </w:tabs>
        <w:jc w:val="center"/>
        <w:rPr>
          <w:rFonts w:ascii="Times New Roman" w:hAnsi="Times New Roman" w:cs="Times New Roman"/>
          <w:lang w:val="kk-KZ"/>
        </w:rPr>
      </w:pPr>
    </w:p>
    <w:p w14:paraId="2592159B" w14:textId="77777777" w:rsidR="00BA4377" w:rsidRDefault="00BA4377" w:rsidP="006F599F">
      <w:pPr>
        <w:tabs>
          <w:tab w:val="left" w:pos="993"/>
        </w:tabs>
        <w:jc w:val="center"/>
        <w:rPr>
          <w:rFonts w:ascii="Times New Roman" w:hAnsi="Times New Roman" w:cs="Times New Roman"/>
          <w:lang w:val="kk-KZ"/>
        </w:rPr>
      </w:pPr>
    </w:p>
    <w:p w14:paraId="7053B1B3" w14:textId="77777777" w:rsidR="00BA4377" w:rsidRDefault="00BA4377" w:rsidP="006F599F">
      <w:pPr>
        <w:tabs>
          <w:tab w:val="left" w:pos="993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val="en-US" w:eastAsia="en-US"/>
        </w:rPr>
        <w:lastRenderedPageBreak/>
        <w:drawing>
          <wp:inline distT="0" distB="0" distL="0" distR="0" wp14:anchorId="575A94A5" wp14:editId="490565A4">
            <wp:extent cx="6294120" cy="27508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50A6D" w14:textId="77777777" w:rsidR="00BA4377" w:rsidRDefault="00BA4377" w:rsidP="006F599F">
      <w:pPr>
        <w:tabs>
          <w:tab w:val="left" w:pos="993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6F192D66" wp14:editId="33EFA6AE">
            <wp:extent cx="6294120" cy="2514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DCEBD" w14:textId="77777777" w:rsidR="00BA4377" w:rsidRDefault="00BA4377" w:rsidP="006F599F">
      <w:pPr>
        <w:tabs>
          <w:tab w:val="left" w:pos="993"/>
        </w:tabs>
        <w:jc w:val="center"/>
        <w:rPr>
          <w:rFonts w:ascii="Times New Roman" w:hAnsi="Times New Roman" w:cs="Times New Roman"/>
          <w:lang w:val="kk-KZ"/>
        </w:rPr>
      </w:pPr>
    </w:p>
    <w:p w14:paraId="6BF10C03" w14:textId="77777777" w:rsidR="00BA4377" w:rsidRDefault="00BA4377" w:rsidP="006F599F">
      <w:pPr>
        <w:tabs>
          <w:tab w:val="left" w:pos="993"/>
        </w:tabs>
        <w:jc w:val="center"/>
        <w:rPr>
          <w:rFonts w:ascii="Times New Roman" w:hAnsi="Times New Roman" w:cs="Times New Roman"/>
          <w:lang w:val="kk-KZ"/>
        </w:rPr>
      </w:pPr>
    </w:p>
    <w:p w14:paraId="1966C9C0" w14:textId="77777777" w:rsidR="00BA4377" w:rsidRDefault="00BA4377" w:rsidP="006F599F">
      <w:pPr>
        <w:tabs>
          <w:tab w:val="left" w:pos="993"/>
        </w:tabs>
        <w:jc w:val="center"/>
        <w:rPr>
          <w:rFonts w:ascii="Times New Roman" w:hAnsi="Times New Roman" w:cs="Times New Roman"/>
          <w:lang w:val="kk-KZ"/>
        </w:rPr>
      </w:pPr>
    </w:p>
    <w:p w14:paraId="17568B91" w14:textId="77777777" w:rsidR="00FA1D69" w:rsidRPr="006F599F" w:rsidRDefault="004650A6" w:rsidP="006F599F">
      <w:pPr>
        <w:tabs>
          <w:tab w:val="left" w:pos="993"/>
        </w:tabs>
        <w:jc w:val="center"/>
        <w:rPr>
          <w:rFonts w:ascii="Times New Roman" w:hAnsi="Times New Roman" w:cs="Times New Roman"/>
          <w:lang w:val="kk-KZ"/>
        </w:rPr>
      </w:pPr>
      <w:r w:rsidRPr="006F599F">
        <w:rPr>
          <w:rFonts w:ascii="Times New Roman" w:hAnsi="Times New Roman" w:cs="Times New Roman"/>
          <w:lang w:val="kk-KZ"/>
        </w:rPr>
        <w:t>Список рекомендуемой литературы</w:t>
      </w:r>
    </w:p>
    <w:p w14:paraId="6E34F1B8" w14:textId="77777777" w:rsidR="00FA1D69" w:rsidRDefault="00FA1D69">
      <w:pPr>
        <w:tabs>
          <w:tab w:val="left" w:pos="993"/>
        </w:tabs>
        <w:ind w:right="-2" w:firstLine="567"/>
        <w:jc w:val="center"/>
        <w:rPr>
          <w:b/>
          <w:lang w:val="kk-KZ"/>
        </w:rPr>
      </w:pPr>
    </w:p>
    <w:p w14:paraId="002A1AF5" w14:textId="77777777" w:rsidR="00FA1D69" w:rsidRDefault="004650A6">
      <w:pPr>
        <w:pStyle w:val="af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;Times New Roman" w:hAnsi="Times New Roman;Times New Roman"/>
          <w:sz w:val="24"/>
          <w:szCs w:val="24"/>
          <w:lang w:val="kk-KZ"/>
        </w:rPr>
      </w:pPr>
      <w:r>
        <w:rPr>
          <w:rFonts w:ascii="Times New Roman;Times New Roman" w:hAnsi="Times New Roman;Times New Roman"/>
          <w:sz w:val="24"/>
          <w:szCs w:val="24"/>
          <w:lang w:val="kk-KZ"/>
        </w:rPr>
        <w:t>Проектирование радиоэлектронных средств: учебное пособие / А.В. Безруков и [др.]; Балт. гос. техн. ун-т. – СПб., 2019. – 190 с.</w:t>
      </w:r>
    </w:p>
    <w:p w14:paraId="6A58C6E6" w14:textId="77777777" w:rsidR="00FA1D69" w:rsidRDefault="004650A6">
      <w:pPr>
        <w:pStyle w:val="af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;Times New Roman" w:hAnsi="Times New Roman;Times New Roman"/>
          <w:sz w:val="24"/>
          <w:szCs w:val="24"/>
          <w:lang w:val="kk-KZ"/>
        </w:rPr>
      </w:pPr>
      <w:r>
        <w:rPr>
          <w:rFonts w:ascii="Times New Roman;Times New Roman" w:hAnsi="Times New Roman;Times New Roman"/>
          <w:sz w:val="24"/>
          <w:szCs w:val="24"/>
        </w:rPr>
        <w:t>Общие вопросы проектирования радиоэлектронных средств учебное пособие С. М. Бородин. - Ульяновск УлГТУ, 2007. - 103 с.</w:t>
      </w:r>
    </w:p>
    <w:p w14:paraId="6AD3519A" w14:textId="77777777" w:rsidR="00FA1D69" w:rsidRDefault="004650A6">
      <w:pPr>
        <w:pStyle w:val="af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;Times New Roman" w:hAnsi="Times New Roman;Times New Roman"/>
          <w:sz w:val="24"/>
          <w:szCs w:val="24"/>
          <w:lang w:val="kk-KZ"/>
        </w:rPr>
      </w:pPr>
      <w:r>
        <w:rPr>
          <w:rFonts w:ascii="Times New Roman;Times New Roman" w:hAnsi="Times New Roman;Times New Roman"/>
          <w:sz w:val="24"/>
          <w:szCs w:val="24"/>
        </w:rPr>
        <w:t>Кологривов В.А. Основы автоматизированного проектирования радиоэлектронных устройств. Часть 1: учебное пособие / В.А. Кологривов. - Электрон. текстовые данные. – Томск: Томский государственный университет систем управления и радиоэлектроники, 2012. – 120 c. – 2227-8397.</w:t>
      </w:r>
    </w:p>
    <w:p w14:paraId="47EE6653" w14:textId="77777777" w:rsidR="00B54745" w:rsidRDefault="004650A6" w:rsidP="00B54745">
      <w:pPr>
        <w:pStyle w:val="af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;Times New Roman" w:hAnsi="Times New Roman;Times New Roman"/>
          <w:sz w:val="24"/>
          <w:szCs w:val="24"/>
          <w:lang w:val="kk-KZ"/>
        </w:rPr>
      </w:pPr>
      <w:r>
        <w:rPr>
          <w:rFonts w:ascii="Times New Roman;Times New Roman" w:hAnsi="Times New Roman;Times New Roman"/>
          <w:sz w:val="24"/>
          <w:szCs w:val="24"/>
          <w:lang w:val="kk-KZ"/>
        </w:rPr>
        <w:t>Основы конструкторско-технологического проектирования радиоэлектронных средств: учеб. пособие / В.А. Зеленский. – Самара: Изд-во СГАУ, 2016. – 80 с.</w:t>
      </w:r>
    </w:p>
    <w:p w14:paraId="1FD84EDA" w14:textId="77777777" w:rsidR="00B54745" w:rsidRPr="00B54745" w:rsidRDefault="004650A6" w:rsidP="00B54745">
      <w:pPr>
        <w:pStyle w:val="af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;Times New Roman" w:hAnsi="Times New Roman;Times New Roman"/>
          <w:sz w:val="24"/>
          <w:szCs w:val="24"/>
          <w:lang w:val="kk-KZ"/>
        </w:rPr>
      </w:pPr>
      <w:proofErr w:type="spellStart"/>
      <w:r>
        <w:rPr>
          <w:rFonts w:ascii="Times New Roman;Times New Roman" w:hAnsi="Times New Roman;Times New Roman"/>
          <w:sz w:val="24"/>
          <w:szCs w:val="24"/>
        </w:rPr>
        <w:t>Головицына</w:t>
      </w:r>
      <w:proofErr w:type="spellEnd"/>
      <w:r>
        <w:rPr>
          <w:rFonts w:ascii="Times New Roman;Times New Roman" w:hAnsi="Times New Roman;Times New Roman"/>
          <w:sz w:val="24"/>
          <w:szCs w:val="24"/>
        </w:rPr>
        <w:t xml:space="preserve"> М.В. Проектирование радиоэлектронных средств на основе современных информационных технологий/ М.В. </w:t>
      </w:r>
      <w:proofErr w:type="spellStart"/>
      <w:r>
        <w:rPr>
          <w:rFonts w:ascii="Times New Roman;Times New Roman" w:hAnsi="Times New Roman;Times New Roman"/>
          <w:sz w:val="24"/>
          <w:szCs w:val="24"/>
        </w:rPr>
        <w:t>Головицына</w:t>
      </w:r>
      <w:proofErr w:type="spellEnd"/>
      <w:r>
        <w:rPr>
          <w:rFonts w:ascii="Times New Roman;Times New Roman" w:hAnsi="Times New Roman;Times New Roman"/>
          <w:sz w:val="24"/>
          <w:szCs w:val="24"/>
        </w:rPr>
        <w:t>. - Электрон. текстовые данные. – Москва, Саратов: Интернет-Университет Информационных Технологий (ИНТУИТ), Вузовское образование, 2017. – 504 c. – 978-5-4487-0090-3.</w:t>
      </w:r>
      <w:r w:rsidR="00B54745">
        <w:rPr>
          <w:rFonts w:ascii="Times New Roman;Times New Roman" w:hAnsi="Times New Roman;Times New Roman"/>
          <w:sz w:val="24"/>
          <w:szCs w:val="24"/>
        </w:rPr>
        <w:t xml:space="preserve"> </w:t>
      </w:r>
    </w:p>
    <w:p w14:paraId="4855CCB9" w14:textId="77777777" w:rsidR="00B54745" w:rsidRPr="00B54745" w:rsidRDefault="00B54745" w:rsidP="00B54745">
      <w:pPr>
        <w:pStyle w:val="af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;Times New Roman" w:hAnsi="Times New Roman;Times New Roman"/>
          <w:sz w:val="24"/>
          <w:szCs w:val="24"/>
          <w:lang w:val="kk-KZ"/>
        </w:rPr>
      </w:pPr>
      <w:r w:rsidRPr="00B54745">
        <w:rPr>
          <w:rFonts w:ascii="Times New Roman" w:hAnsi="Times New Roman" w:cs="Times New Roman"/>
          <w:sz w:val="24"/>
          <w:szCs w:val="24"/>
          <w:lang w:val="kk-KZ"/>
        </w:rPr>
        <w:t>Безруков А.В., Смирнов В.В., Стукалова А.С., Сотникова Н.В. Проектирование радиоэлектронных средств: учебное пособие. Балт. гос. техн. ун-т. – СПб., 2019. – 190 с.</w:t>
      </w:r>
    </w:p>
    <w:p w14:paraId="1E9BB2A5" w14:textId="77777777" w:rsidR="00FA1D69" w:rsidRPr="00BC3207" w:rsidRDefault="00FA1D69" w:rsidP="00B54745">
      <w:pPr>
        <w:pStyle w:val="af3"/>
        <w:tabs>
          <w:tab w:val="left" w:pos="851"/>
        </w:tabs>
        <w:spacing w:after="0" w:line="240" w:lineRule="auto"/>
        <w:ind w:left="567" w:right="-2"/>
        <w:jc w:val="both"/>
        <w:rPr>
          <w:rFonts w:ascii="Times New Roman;Times New Roman" w:hAnsi="Times New Roman;Times New Roman"/>
          <w:sz w:val="24"/>
          <w:szCs w:val="24"/>
          <w:lang w:val="kk-KZ"/>
        </w:rPr>
      </w:pPr>
    </w:p>
    <w:p w14:paraId="56212AD3" w14:textId="77777777" w:rsidR="00BC3207" w:rsidRDefault="00BC3207" w:rsidP="00BC3207">
      <w:pPr>
        <w:tabs>
          <w:tab w:val="left" w:pos="851"/>
        </w:tabs>
        <w:ind w:right="-2"/>
        <w:jc w:val="both"/>
        <w:rPr>
          <w:lang w:val="kk-KZ"/>
        </w:rPr>
      </w:pPr>
    </w:p>
    <w:p w14:paraId="5174B40C" w14:textId="77777777" w:rsidR="00BC3207" w:rsidRPr="00BC3207" w:rsidRDefault="00BC3207" w:rsidP="00BC3207">
      <w:pPr>
        <w:rPr>
          <w:lang w:val="kk-KZ"/>
        </w:rPr>
        <w:sectPr w:rsidR="00BC3207" w:rsidRPr="00BC3207" w:rsidSect="00115488">
          <w:footerReference w:type="default" r:id="rId14"/>
          <w:pgSz w:w="11906" w:h="16838"/>
          <w:pgMar w:top="851" w:right="851" w:bottom="629" w:left="1134" w:header="0" w:footer="573" w:gutter="0"/>
          <w:cols w:space="720"/>
          <w:formProt w:val="0"/>
          <w:docGrid w:linePitch="360"/>
        </w:sectPr>
      </w:pPr>
    </w:p>
    <w:p w14:paraId="052C1092" w14:textId="77777777" w:rsidR="00FA1D69" w:rsidRDefault="004650A6">
      <w:pPr>
        <w:ind w:right="1029"/>
        <w:jc w:val="right"/>
        <w:textAlignment w:val="baseline"/>
        <w:rPr>
          <w:sz w:val="32"/>
          <w:lang w:val="kk-KZ"/>
        </w:rPr>
      </w:pPr>
      <w:r>
        <w:rPr>
          <w:b/>
          <w:bCs/>
          <w:szCs w:val="20"/>
          <w:lang w:val="kk-KZ" w:eastAsia="ru-RU"/>
        </w:rPr>
        <w:lastRenderedPageBreak/>
        <w:t>РУБРИКАТОР КРИТЕРИАЛЬНОГО ОЦЕНИВАНИЯ ИТОГОВОГО КОНТРОЛЯ</w:t>
      </w:r>
    </w:p>
    <w:p w14:paraId="06846D36" w14:textId="77777777" w:rsidR="00FA1D69" w:rsidRDefault="00FA1D69">
      <w:pPr>
        <w:ind w:right="1029"/>
        <w:jc w:val="center"/>
        <w:textAlignment w:val="baseline"/>
        <w:rPr>
          <w:sz w:val="32"/>
          <w:lang w:val="kk-KZ"/>
        </w:rPr>
      </w:pPr>
    </w:p>
    <w:p w14:paraId="215E5EA0" w14:textId="77777777" w:rsidR="00FA1D69" w:rsidRDefault="004650A6">
      <w:pPr>
        <w:ind w:right="1029"/>
        <w:jc w:val="center"/>
        <w:textAlignment w:val="baseline"/>
        <w:rPr>
          <w:sz w:val="32"/>
          <w:lang w:val="kk-KZ"/>
        </w:rPr>
      </w:pPr>
      <w:r>
        <w:rPr>
          <w:b/>
          <w:bCs/>
          <w:szCs w:val="20"/>
          <w:lang w:val="kk-KZ" w:eastAsia="ru-RU"/>
        </w:rPr>
        <w:t>Дисциплина</w:t>
      </w:r>
      <w:r>
        <w:rPr>
          <w:szCs w:val="20"/>
          <w:lang w:val="kk-KZ" w:eastAsia="ru-RU"/>
        </w:rPr>
        <w:t xml:space="preserve">: </w:t>
      </w:r>
      <w:r>
        <w:rPr>
          <w:lang w:val="kk-KZ"/>
        </w:rPr>
        <w:t>проектирование радиоэлектронных систем</w:t>
      </w:r>
      <w:r>
        <w:rPr>
          <w:szCs w:val="20"/>
          <w:lang w:val="kk-KZ" w:eastAsia="ru-RU"/>
        </w:rPr>
        <w:t xml:space="preserve">. </w:t>
      </w:r>
      <w:r>
        <w:rPr>
          <w:b/>
          <w:bCs/>
          <w:szCs w:val="20"/>
          <w:lang w:val="kk-KZ" w:eastAsia="ru-RU"/>
        </w:rPr>
        <w:t>Форма:</w:t>
      </w:r>
      <w:r>
        <w:rPr>
          <w:szCs w:val="20"/>
          <w:lang w:val="kk-KZ" w:eastAsia="ru-RU"/>
        </w:rPr>
        <w:t xml:space="preserve"> </w:t>
      </w:r>
      <w:r>
        <w:rPr>
          <w:i/>
          <w:iCs/>
          <w:szCs w:val="20"/>
          <w:lang w:val="kk-KZ" w:eastAsia="ru-RU"/>
        </w:rPr>
        <w:t>стандартная письменная</w:t>
      </w:r>
      <w:r>
        <w:rPr>
          <w:b/>
          <w:bCs/>
          <w:szCs w:val="20"/>
          <w:lang w:val="kk-KZ" w:eastAsia="ru-RU"/>
        </w:rPr>
        <w:t xml:space="preserve">. Платформа: </w:t>
      </w:r>
      <w:r>
        <w:rPr>
          <w:szCs w:val="20"/>
          <w:lang w:val="kk-KZ" w:eastAsia="ru-RU"/>
        </w:rPr>
        <w:t>система Univer</w:t>
      </w:r>
    </w:p>
    <w:p w14:paraId="3C60E7D5" w14:textId="77777777" w:rsidR="00FA1D69" w:rsidRDefault="00FA1D69">
      <w:pPr>
        <w:textAlignment w:val="baseline"/>
        <w:rPr>
          <w:sz w:val="20"/>
          <w:szCs w:val="20"/>
          <w:lang w:val="kk-KZ" w:eastAsia="ru-RU"/>
        </w:rPr>
      </w:pPr>
    </w:p>
    <w:tbl>
      <w:tblPr>
        <w:tblW w:w="15274" w:type="dxa"/>
        <w:tblInd w:w="7" w:type="dxa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880"/>
        <w:gridCol w:w="1784"/>
        <w:gridCol w:w="2700"/>
        <w:gridCol w:w="11"/>
        <w:gridCol w:w="2632"/>
        <w:gridCol w:w="2388"/>
        <w:gridCol w:w="2357"/>
        <w:gridCol w:w="2522"/>
      </w:tblGrid>
      <w:tr w:rsidR="00FA1D69" w14:paraId="3765CC31" w14:textId="77777777">
        <w:trPr>
          <w:trHeight w:val="123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5DCE4"/>
            <w:vAlign w:val="center"/>
          </w:tcPr>
          <w:p w14:paraId="6CAAA9B2" w14:textId="77777777" w:rsidR="00FA1D69" w:rsidRDefault="004650A6">
            <w:pPr>
              <w:jc w:val="center"/>
              <w:rPr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5DCE4"/>
          </w:tcPr>
          <w:p w14:paraId="6A3D1144" w14:textId="77777777" w:rsidR="00FA1D69" w:rsidRDefault="004650A6">
            <w:pPr>
              <w:jc w:val="right"/>
              <w:textAlignment w:val="baseline"/>
              <w:rPr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Оценка</w:t>
            </w:r>
          </w:p>
          <w:p w14:paraId="43CC446E" w14:textId="77777777" w:rsidR="00FA1D69" w:rsidRDefault="00FA1D69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0E6A0AED" w14:textId="77777777" w:rsidR="00FA1D69" w:rsidRDefault="004650A6">
            <w:pPr>
              <w:textAlignment w:val="baseline"/>
              <w:rPr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Критерий балла</w:t>
            </w:r>
          </w:p>
        </w:tc>
        <w:tc>
          <w:tcPr>
            <w:tcW w:w="125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LargeGap" w:sz="6" w:space="0" w:color="C0C0C0"/>
            </w:tcBorders>
            <w:shd w:val="clear" w:color="auto" w:fill="D5DCE4"/>
          </w:tcPr>
          <w:p w14:paraId="1531ED35" w14:textId="77777777" w:rsidR="00FA1D69" w:rsidRDefault="004650A6">
            <w:pPr>
              <w:ind w:left="227"/>
              <w:jc w:val="center"/>
              <w:rPr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дескрипторы</w:t>
            </w:r>
          </w:p>
        </w:tc>
      </w:tr>
      <w:tr w:rsidR="00FA1D69" w14:paraId="3226D0E8" w14:textId="77777777">
        <w:trPr>
          <w:trHeight w:val="12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D5DCE4"/>
            <w:vAlign w:val="center"/>
          </w:tcPr>
          <w:p w14:paraId="575747A5" w14:textId="77777777" w:rsidR="00FA1D69" w:rsidRDefault="00FA1D69">
            <w:pPr>
              <w:snapToGrid w:val="0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D5DCE4"/>
          </w:tcPr>
          <w:p w14:paraId="4A646899" w14:textId="77777777" w:rsidR="00FA1D69" w:rsidRDefault="00FA1D69">
            <w:pPr>
              <w:snapToGrid w:val="0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DCE4"/>
          </w:tcPr>
          <w:p w14:paraId="090D7F64" w14:textId="77777777" w:rsidR="00FA1D69" w:rsidRDefault="004650A6">
            <w:pPr>
              <w:jc w:val="center"/>
              <w:textAlignment w:val="baseline"/>
              <w:rPr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«отлично»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DCE4"/>
          </w:tcPr>
          <w:p w14:paraId="65DCCF94" w14:textId="77777777" w:rsidR="00FA1D69" w:rsidRDefault="004650A6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«хорошо»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DCE4"/>
          </w:tcPr>
          <w:p w14:paraId="63146011" w14:textId="77777777" w:rsidR="00FA1D69" w:rsidRDefault="004650A6">
            <w:pPr>
              <w:jc w:val="center"/>
              <w:textAlignment w:val="baseline"/>
              <w:rPr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«удовлетворительно»</w:t>
            </w:r>
          </w:p>
        </w:tc>
        <w:tc>
          <w:tcPr>
            <w:tcW w:w="4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</w:tcPr>
          <w:p w14:paraId="1FB65D52" w14:textId="77777777" w:rsidR="00FA1D69" w:rsidRDefault="004650A6">
            <w:pPr>
              <w:jc w:val="center"/>
              <w:textAlignment w:val="baseline"/>
              <w:rPr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«неудовлетворительно»</w:t>
            </w:r>
          </w:p>
        </w:tc>
      </w:tr>
      <w:tr w:rsidR="00FA1D69" w14:paraId="5CE52C5A" w14:textId="77777777">
        <w:trPr>
          <w:trHeight w:val="177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D5DCE4"/>
            <w:vAlign w:val="center"/>
          </w:tcPr>
          <w:p w14:paraId="16291E03" w14:textId="77777777" w:rsidR="00FA1D69" w:rsidRDefault="00FA1D69">
            <w:pPr>
              <w:snapToGrid w:val="0"/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D5DCE4"/>
          </w:tcPr>
          <w:p w14:paraId="427128BD" w14:textId="77777777" w:rsidR="00FA1D69" w:rsidRDefault="00FA1D69">
            <w:pPr>
              <w:snapToGrid w:val="0"/>
              <w:jc w:val="center"/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DCE4"/>
          </w:tcPr>
          <w:p w14:paraId="0A34B7BA" w14:textId="77777777" w:rsidR="00FA1D69" w:rsidRDefault="004650A6">
            <w:pPr>
              <w:widowControl w:val="0"/>
            </w:pPr>
            <w:r>
              <w:rPr>
                <w:rFonts w:eastAsia="VWXFY+ArialMT;Sylfaen"/>
                <w:b/>
                <w:bCs/>
                <w:color w:val="000000"/>
                <w:sz w:val="20"/>
                <w:szCs w:val="20"/>
              </w:rPr>
              <w:t>90-100% (30-3</w:t>
            </w:r>
            <w:r>
              <w:rPr>
                <w:rFonts w:eastAsia="VWXFY+ArialMT;Sylfaen"/>
                <w:b/>
                <w:bCs/>
                <w:color w:val="000000"/>
                <w:sz w:val="20"/>
                <w:szCs w:val="20"/>
                <w:lang w:val="kk-KZ"/>
              </w:rPr>
              <w:t>3</w:t>
            </w:r>
            <w:r>
              <w:rPr>
                <w:rFonts w:eastAsia="VWXFY+ArialMT;Sylfaen"/>
                <w:b/>
                <w:bCs/>
                <w:color w:val="000000"/>
                <w:sz w:val="20"/>
                <w:szCs w:val="20"/>
              </w:rPr>
              <w:t xml:space="preserve"> балла)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DCE4"/>
          </w:tcPr>
          <w:p w14:paraId="2378FE9D" w14:textId="77777777" w:rsidR="00FA1D69" w:rsidRDefault="004650A6">
            <w:pPr>
              <w:widowControl w:val="0"/>
            </w:pPr>
            <w:r>
              <w:rPr>
                <w:rFonts w:eastAsia="VWXFY+ArialMT;Sylfaen"/>
                <w:b/>
                <w:bCs/>
                <w:color w:val="000000"/>
                <w:sz w:val="20"/>
                <w:szCs w:val="20"/>
              </w:rPr>
              <w:t>70-89% (2</w:t>
            </w:r>
            <w:r>
              <w:rPr>
                <w:rFonts w:eastAsia="VWXFY+ArialMT;Sylfaen"/>
                <w:b/>
                <w:bCs/>
                <w:color w:val="000000"/>
                <w:sz w:val="20"/>
                <w:szCs w:val="20"/>
                <w:lang w:val="kk-KZ"/>
              </w:rPr>
              <w:t>5-2</w:t>
            </w:r>
            <w:r>
              <w:rPr>
                <w:rFonts w:eastAsia="VWXFY+ArialMT;Sylfaen"/>
                <w:b/>
                <w:bCs/>
                <w:color w:val="000000"/>
                <w:sz w:val="20"/>
                <w:szCs w:val="20"/>
              </w:rPr>
              <w:t>-2</w:t>
            </w:r>
            <w:r>
              <w:rPr>
                <w:rFonts w:eastAsia="VWXFY+ArialMT;Sylfaen"/>
                <w:b/>
                <w:bCs/>
                <w:color w:val="000000"/>
                <w:sz w:val="20"/>
                <w:szCs w:val="20"/>
                <w:lang w:val="kk-KZ"/>
              </w:rPr>
              <w:t>9</w:t>
            </w:r>
            <w:r>
              <w:rPr>
                <w:rFonts w:eastAsia="VWXFY+ArialMT;Sylfaen"/>
                <w:b/>
                <w:bCs/>
                <w:color w:val="000000"/>
                <w:sz w:val="20"/>
                <w:szCs w:val="20"/>
              </w:rPr>
              <w:t xml:space="preserve"> баллов)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DCE4"/>
          </w:tcPr>
          <w:p w14:paraId="73CC8EAB" w14:textId="77777777" w:rsidR="00FA1D69" w:rsidRDefault="004650A6">
            <w:pPr>
              <w:widowControl w:val="0"/>
            </w:pPr>
            <w:r>
              <w:rPr>
                <w:rFonts w:eastAsia="VWXFY+ArialMT;Sylfaen"/>
                <w:b/>
                <w:bCs/>
                <w:color w:val="000000"/>
                <w:sz w:val="20"/>
                <w:szCs w:val="20"/>
              </w:rPr>
              <w:t>50-69% (17-2</w:t>
            </w:r>
            <w:r>
              <w:rPr>
                <w:rFonts w:eastAsia="VWXFY+ArialMT;Sylfaen"/>
                <w:b/>
                <w:bCs/>
                <w:color w:val="000000"/>
                <w:sz w:val="20"/>
                <w:szCs w:val="20"/>
                <w:lang w:val="kk-KZ"/>
              </w:rPr>
              <w:t>4</w:t>
            </w:r>
            <w:r>
              <w:rPr>
                <w:rFonts w:eastAsia="VWXFY+ArialMT;Sylfaen"/>
                <w:b/>
                <w:bCs/>
                <w:color w:val="000000"/>
                <w:sz w:val="20"/>
                <w:szCs w:val="20"/>
              </w:rPr>
              <w:t xml:space="preserve"> балла)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DCE4"/>
          </w:tcPr>
          <w:p w14:paraId="098A3AD3" w14:textId="77777777" w:rsidR="00FA1D69" w:rsidRDefault="004650A6">
            <w:pPr>
              <w:widowControl w:val="0"/>
            </w:pPr>
            <w:r>
              <w:rPr>
                <w:rFonts w:eastAsia="VWXFY+ArialMT;Sylfaen"/>
                <w:b/>
                <w:bCs/>
                <w:color w:val="000000"/>
                <w:sz w:val="20"/>
                <w:szCs w:val="20"/>
              </w:rPr>
              <w:t>25-49% (</w:t>
            </w:r>
            <w:r>
              <w:rPr>
                <w:rFonts w:eastAsia="VWXFY+ArialMT;Sylfaen"/>
                <w:b/>
                <w:bCs/>
                <w:color w:val="000000"/>
                <w:sz w:val="20"/>
                <w:szCs w:val="20"/>
                <w:lang w:val="kk-KZ"/>
              </w:rPr>
              <w:t>9-1</w:t>
            </w:r>
            <w:r>
              <w:rPr>
                <w:rFonts w:eastAsia="VWXFY+ArialMT;Sylfaen"/>
                <w:b/>
                <w:bCs/>
                <w:color w:val="000000"/>
                <w:sz w:val="20"/>
                <w:szCs w:val="20"/>
              </w:rPr>
              <w:t>-1</w:t>
            </w:r>
            <w:r>
              <w:rPr>
                <w:rFonts w:eastAsia="VWXFY+ArialMT;Sylfaen"/>
                <w:b/>
                <w:bCs/>
                <w:color w:val="000000"/>
                <w:sz w:val="20"/>
                <w:szCs w:val="20"/>
                <w:lang w:val="kk-KZ"/>
              </w:rPr>
              <w:t>6</w:t>
            </w:r>
            <w:r>
              <w:rPr>
                <w:rFonts w:eastAsia="VWXFY+ArialMT;Sylfaen"/>
                <w:b/>
                <w:bCs/>
                <w:color w:val="000000"/>
                <w:sz w:val="20"/>
                <w:szCs w:val="20"/>
              </w:rPr>
              <w:t xml:space="preserve"> баллов)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</w:tcPr>
          <w:p w14:paraId="16FF5824" w14:textId="77777777" w:rsidR="00FA1D69" w:rsidRDefault="004650A6">
            <w:pPr>
              <w:widowControl w:val="0"/>
            </w:pPr>
            <w:r>
              <w:rPr>
                <w:rFonts w:eastAsia="VWXFY+ArialMT;Sylfaen"/>
                <w:b/>
                <w:bCs/>
                <w:color w:val="000000"/>
                <w:sz w:val="20"/>
                <w:szCs w:val="20"/>
              </w:rPr>
              <w:t>0-24% (0-8</w:t>
            </w:r>
            <w:r>
              <w:rPr>
                <w:rFonts w:eastAsia="VWXFY+ArialMT;Sylfaen"/>
                <w:b/>
                <w:bCs/>
                <w:color w:val="000000"/>
                <w:sz w:val="20"/>
                <w:szCs w:val="20"/>
                <w:lang w:val="kk-KZ"/>
              </w:rPr>
              <w:t>8</w:t>
            </w:r>
            <w:r>
              <w:rPr>
                <w:rFonts w:eastAsia="VWXFY+ArialMT;Sylfaen"/>
                <w:b/>
                <w:bCs/>
                <w:color w:val="000000"/>
                <w:sz w:val="20"/>
                <w:szCs w:val="20"/>
              </w:rPr>
              <w:t xml:space="preserve"> баллов)</w:t>
            </w:r>
          </w:p>
        </w:tc>
      </w:tr>
      <w:tr w:rsidR="00FA1D69" w14:paraId="41F1EE56" w14:textId="77777777">
        <w:trPr>
          <w:trHeight w:val="21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thickThinLargeGap" w:sz="6" w:space="0" w:color="C0C0C0"/>
            </w:tcBorders>
            <w:shd w:val="clear" w:color="auto" w:fill="FFFFFF"/>
          </w:tcPr>
          <w:p w14:paraId="5EE35947" w14:textId="77777777" w:rsidR="00FA1D69" w:rsidRDefault="004650A6">
            <w:pPr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 1 вопрос</w:t>
            </w:r>
          </w:p>
          <w:p w14:paraId="52E4D7CD" w14:textId="77777777" w:rsidR="00FA1D69" w:rsidRDefault="004650A6">
            <w:pPr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037B99A" w14:textId="77777777" w:rsidR="00FA1D69" w:rsidRDefault="004650A6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балла знание принципов и методов знание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4D81286" w14:textId="77777777" w:rsidR="00FA1D69" w:rsidRDefault="004650A6">
            <w:pPr>
              <w:widowControl w:val="0"/>
              <w:tabs>
                <w:tab w:val="left" w:pos="1499"/>
                <w:tab w:val="left" w:pos="21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основных принципов и методов проектирования радиоэлектронных систем</w:t>
            </w:r>
            <w:r>
              <w:rPr>
                <w:rFonts w:eastAsia="MGCEF+ArialMT;Sylfaen"/>
                <w:color w:val="000000"/>
                <w:sz w:val="20"/>
                <w:szCs w:val="20"/>
              </w:rPr>
              <w:t>. Ответ включает в себя полное раскрытие вопроса, подробное доказательство каждого высказывания и высказывания, строится логически и последовательно, подтверждается примерами.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04B86C1" w14:textId="77777777" w:rsidR="00FA1D69" w:rsidRDefault="004650A6">
            <w:pPr>
              <w:widowControl w:val="0"/>
              <w:tabs>
                <w:tab w:val="left" w:pos="1392"/>
                <w:tab w:val="left" w:pos="222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Знает основные принципы и методы проектирования радиоэлектронных систем</w:t>
            </w:r>
            <w:r>
              <w:rPr>
                <w:rFonts w:eastAsia="MGCEF+ArialMT;Sylfaen"/>
                <w:color w:val="000000"/>
                <w:spacing w:val="-4"/>
                <w:sz w:val="20"/>
                <w:szCs w:val="20"/>
              </w:rPr>
              <w:t>. Ответ включает в себя полное, но неполное освещение вопроса, сокращенные аргументы основных положений, позволяет нарушить логику и последовательность изложения материала. В ответе допускаются ошибки в определениях, неправильное использование терминов.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C7D7F6A" w14:textId="77777777" w:rsidR="00FA1D69" w:rsidRDefault="004650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Частично знает основные принципы и методы проектирования радиоэлектронных систем</w:t>
            </w:r>
            <w:r>
              <w:rPr>
                <w:rFonts w:eastAsia="MGCEF+ArialMT;Sylfaen"/>
                <w:color w:val="000000"/>
                <w:spacing w:val="1"/>
                <w:sz w:val="20"/>
                <w:szCs w:val="20"/>
              </w:rPr>
              <w:t>. Ответ не полностью охватывает вопросы, представленные в билете, поверхностно доказывает основные положения, допускает нарушение логики и последовательности изложения материала в изложении, не иллюстрирует теоретические положения примерами.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58DF586" w14:textId="77777777" w:rsidR="00FA1D69" w:rsidRDefault="004650A6">
            <w:pPr>
              <w:widowControl w:val="0"/>
              <w:tabs>
                <w:tab w:val="left" w:pos="23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Не знает основных принципов и методов проектирования радиоэлектронных систем</w:t>
            </w:r>
            <w:r>
              <w:rPr>
                <w:rFonts w:eastAsia="MGCEF+ArialMT;Sylfaen"/>
                <w:color w:val="000000"/>
                <w:spacing w:val="-1"/>
                <w:sz w:val="20"/>
                <w:szCs w:val="20"/>
              </w:rPr>
              <w:t>. Неправильная публикация поставленных вопросов.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1104CC" w14:textId="77777777" w:rsidR="00FA1D69" w:rsidRDefault="004650A6">
            <w:pPr>
              <w:widowControl w:val="0"/>
              <w:tabs>
                <w:tab w:val="left" w:pos="892"/>
                <w:tab w:val="left" w:pos="22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Не понимал основных принципов и методов проектирования радиоэлектронных</w:t>
            </w:r>
            <w:r>
              <w:rPr>
                <w:rFonts w:eastAsia="MGCEF+ArialMT;Sylfaen"/>
                <w:color w:val="000000"/>
                <w:sz w:val="20"/>
                <w:szCs w:val="20"/>
              </w:rPr>
              <w:t>систем</w:t>
            </w:r>
            <w:r>
              <w:rPr>
                <w:rFonts w:eastAsia="MGCEF+ArialMT;Sylfaen"/>
                <w:color w:val="000000"/>
                <w:sz w:val="20"/>
                <w:szCs w:val="20"/>
                <w:lang w:val="kk-KZ"/>
              </w:rPr>
              <w:t>йді</w:t>
            </w:r>
            <w:r>
              <w:rPr>
                <w:rFonts w:eastAsia="MGCEF+ArialMT;Sylfaen"/>
                <w:color w:val="000000"/>
                <w:sz w:val="20"/>
                <w:szCs w:val="20"/>
              </w:rPr>
              <w:t>. Нарушение правил проведения итогового контроля.</w:t>
            </w:r>
          </w:p>
        </w:tc>
      </w:tr>
      <w:tr w:rsidR="00FA1D69" w14:paraId="33CD6E2B" w14:textId="77777777">
        <w:trPr>
          <w:trHeight w:val="22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thickThinLargeGap" w:sz="6" w:space="0" w:color="C0C0C0"/>
            </w:tcBorders>
            <w:shd w:val="clear" w:color="auto" w:fill="FFFFFF"/>
          </w:tcPr>
          <w:p w14:paraId="7951261E" w14:textId="77777777" w:rsidR="00FA1D69" w:rsidRDefault="004650A6">
            <w:pPr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Вопрос</w:t>
            </w:r>
          </w:p>
          <w:p w14:paraId="393034AD" w14:textId="77777777" w:rsidR="00FA1D69" w:rsidRDefault="004650A6">
            <w:pPr>
              <w:widowControl w:val="0"/>
              <w:spacing w:before="9" w:line="230" w:lineRule="auto"/>
              <w:ind w:right="5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  <w:r>
              <w:rPr>
                <w:b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3</w:t>
            </w:r>
            <w:r>
              <w:rPr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балла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9619A5B" w14:textId="77777777" w:rsidR="00FA1D69" w:rsidRDefault="004650A6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Знание методов и принципов конструирования радиоэлектронных средств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06B4FCE" w14:textId="77777777" w:rsidR="00FA1D69" w:rsidRDefault="004650A6">
            <w:pPr>
              <w:widowControl w:val="0"/>
              <w:tabs>
                <w:tab w:val="left" w:pos="1499"/>
                <w:tab w:val="left" w:pos="21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знание методов и принципов конструирования радиоэлектронных средств знание методов и принципов конструирования радиоэлектронных средств</w:t>
            </w:r>
            <w:r>
              <w:rPr>
                <w:rFonts w:eastAsia="MGCEF+ArialMT;Sylfaen"/>
                <w:color w:val="000000"/>
                <w:sz w:val="20"/>
                <w:szCs w:val="20"/>
              </w:rPr>
              <w:t>. На примере дается полный, аргументированный ответ на поставленный вопрос.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FE154E6" w14:textId="77777777" w:rsidR="00FA1D69" w:rsidRDefault="004650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Частично знает методы и принципы сборки радиоэлектронных средств</w:t>
            </w:r>
            <w:r>
              <w:rPr>
                <w:rFonts w:eastAsia="MGCEF+ArialMT;Sylfaen"/>
                <w:color w:val="000000"/>
                <w:sz w:val="20"/>
                <w:szCs w:val="20"/>
              </w:rPr>
              <w:t>. На поставленный вопрос с неполным примером решения задачи дается неполный, аргументированный ответ.</w:t>
            </w:r>
          </w:p>
          <w:p w14:paraId="7282C4D5" w14:textId="77777777" w:rsidR="00FA1D69" w:rsidRDefault="004650A6">
            <w:pPr>
              <w:widowControl w:val="0"/>
              <w:tabs>
                <w:tab w:val="left" w:pos="1392"/>
                <w:tab w:val="left" w:pos="2229"/>
              </w:tabs>
              <w:rPr>
                <w:sz w:val="20"/>
                <w:szCs w:val="20"/>
              </w:rPr>
            </w:pPr>
            <w:r>
              <w:rPr>
                <w:rFonts w:eastAsia="MGCEF+ArialMT;Sylfaen"/>
                <w:color w:val="000000"/>
                <w:spacing w:val="1"/>
                <w:sz w:val="20"/>
                <w:szCs w:val="20"/>
              </w:rPr>
              <w:t xml:space="preserve">Знает некоторые основные положения методики расчета электрических цепей переменного тока. Материал фрагментирован, с нарушением логической последовательности допускаются фактические и семантические неточности, теоретические знания курса </w:t>
            </w:r>
            <w:r>
              <w:rPr>
                <w:rFonts w:eastAsia="MGCEF+ArialMT;Sylfaen"/>
                <w:color w:val="000000"/>
                <w:spacing w:val="1"/>
                <w:sz w:val="20"/>
                <w:szCs w:val="20"/>
              </w:rPr>
              <w:lastRenderedPageBreak/>
              <w:t>применяются незначительно.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DC61D73" w14:textId="77777777" w:rsidR="00FA1D69" w:rsidRDefault="004650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Знает методы и принципы сборки радиоэлектронных средств</w:t>
            </w:r>
            <w:r>
              <w:rPr>
                <w:rFonts w:eastAsia="MGCEF+ArialMT;Sylfaen"/>
                <w:color w:val="000000"/>
                <w:sz w:val="20"/>
                <w:szCs w:val="20"/>
              </w:rPr>
              <w:t>. Материал фрагментирован, с нарушением логической последовательности допускаются фактические и семантические неточности, теоретические знания курса применяются незначительно.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4647C99" w14:textId="77777777" w:rsidR="00FA1D69" w:rsidRDefault="004650A6">
            <w:pPr>
              <w:widowControl w:val="0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Не знает методов и принципов сборки радиоэлектронных средств</w:t>
            </w:r>
            <w:r>
              <w:rPr>
                <w:rFonts w:eastAsia="Nimbus Roman;Times New Roman"/>
                <w:color w:val="000000"/>
                <w:spacing w:val="-1"/>
                <w:sz w:val="20"/>
                <w:szCs w:val="20"/>
                <w:lang w:eastAsia="ru-RU"/>
              </w:rPr>
              <w:t>. Нерациональный способ решения задачи или недостаточно продуманный план ответа; неспособность передать материал по заданию, ошибки и недочеты превышают норму.</w:t>
            </w:r>
            <w:r>
              <w:rPr>
                <w:rFonts w:eastAsia="MGCEF+ArialMT;Sylfaen"/>
                <w:color w:val="000000"/>
                <w:sz w:val="20"/>
                <w:szCs w:val="20"/>
              </w:rPr>
              <w:tab/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0CDFC9" w14:textId="77777777" w:rsidR="00FA1D69" w:rsidRDefault="004650A6">
            <w:pPr>
              <w:widowControl w:val="0"/>
            </w:pPr>
            <w:r>
              <w:rPr>
                <w:sz w:val="20"/>
                <w:szCs w:val="20"/>
                <w:lang w:val="kk-KZ"/>
              </w:rPr>
              <w:t>Не понимает методов и принципов сборки радиоэлектронных средств</w:t>
            </w:r>
            <w:r>
              <w:rPr>
                <w:rFonts w:eastAsia="MGCEF+ArialMT;Sylfaen"/>
                <w:color w:val="000000"/>
                <w:sz w:val="20"/>
                <w:szCs w:val="20"/>
              </w:rPr>
              <w:t>.</w:t>
            </w:r>
          </w:p>
          <w:p w14:paraId="3EF1F291" w14:textId="77777777" w:rsidR="00FA1D69" w:rsidRDefault="004650A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MGCEF+ArialMT;Sylfaen"/>
                <w:color w:val="000000"/>
                <w:sz w:val="20"/>
                <w:szCs w:val="20"/>
              </w:rPr>
              <w:t>Нарушение правил проведения итогового контроля.</w:t>
            </w:r>
          </w:p>
          <w:p w14:paraId="62F388A1" w14:textId="77777777" w:rsidR="00FA1D69" w:rsidRDefault="00FA1D69">
            <w:pPr>
              <w:widowControl w:val="0"/>
              <w:tabs>
                <w:tab w:val="left" w:pos="892"/>
                <w:tab w:val="left" w:pos="2265"/>
              </w:tabs>
              <w:rPr>
                <w:rFonts w:eastAsia="MGCEF+ArialMT;Sylfaen"/>
                <w:color w:val="000000"/>
                <w:spacing w:val="-1"/>
                <w:sz w:val="20"/>
                <w:szCs w:val="20"/>
              </w:rPr>
            </w:pPr>
          </w:p>
        </w:tc>
      </w:tr>
    </w:tbl>
    <w:p w14:paraId="6B082DC0" w14:textId="77777777" w:rsidR="00FA1D69" w:rsidRDefault="00FA1D69"/>
    <w:p w14:paraId="33D01F8E" w14:textId="77777777" w:rsidR="00FA1D69" w:rsidRDefault="00FA1D69"/>
    <w:tbl>
      <w:tblPr>
        <w:tblW w:w="147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4"/>
        <w:gridCol w:w="1615"/>
        <w:gridCol w:w="2708"/>
        <w:gridCol w:w="2541"/>
        <w:gridCol w:w="2472"/>
        <w:gridCol w:w="2347"/>
        <w:gridCol w:w="1961"/>
      </w:tblGrid>
      <w:tr w:rsidR="00FA1D69" w14:paraId="6865DBFA" w14:textId="77777777">
        <w:trPr>
          <w:cantSplit/>
          <w:trHeight w:hRule="exact" w:val="267"/>
        </w:trPr>
        <w:tc>
          <w:tcPr>
            <w:tcW w:w="116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D5DCE4"/>
            <w:vAlign w:val="center"/>
          </w:tcPr>
          <w:p w14:paraId="5257475A" w14:textId="77777777" w:rsidR="00FA1D69" w:rsidRDefault="004650A6">
            <w:pPr>
              <w:widowControl w:val="0"/>
              <w:spacing w:before="9" w:line="230" w:lineRule="auto"/>
              <w:ind w:left="108" w:right="50"/>
              <w:jc w:val="center"/>
              <w:rPr>
                <w:rFonts w:eastAsia="QOVFH+ArialMT;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QOVFH+ArialMT;Sylfaen"/>
                <w:b/>
                <w:bCs/>
                <w:color w:val="000000"/>
                <w:spacing w:val="1"/>
                <w:sz w:val="18"/>
                <w:szCs w:val="18"/>
              </w:rPr>
              <w:t>№</w:t>
            </w:r>
          </w:p>
        </w:tc>
        <w:tc>
          <w:tcPr>
            <w:tcW w:w="156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D5DCE4"/>
          </w:tcPr>
          <w:p w14:paraId="79592D72" w14:textId="77777777" w:rsidR="00FA1D69" w:rsidRDefault="004650A6">
            <w:pPr>
              <w:jc w:val="right"/>
              <w:textAlignment w:val="baseline"/>
              <w:rPr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Оценка</w:t>
            </w:r>
          </w:p>
          <w:p w14:paraId="6D3161E0" w14:textId="77777777" w:rsidR="00FA1D69" w:rsidRDefault="00FA1D69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1A84CB22" w14:textId="77777777" w:rsidR="00FA1D69" w:rsidRDefault="004650A6">
            <w:pPr>
              <w:widowControl w:val="0"/>
              <w:spacing w:before="9" w:line="230" w:lineRule="auto"/>
              <w:ind w:left="108" w:right="50"/>
              <w:rPr>
                <w:rFonts w:eastAsia="QOVFH+ArialMT;Sylfaen"/>
                <w:b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Критерий балла</w:t>
            </w:r>
          </w:p>
        </w:tc>
        <w:tc>
          <w:tcPr>
            <w:tcW w:w="120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/>
          </w:tcPr>
          <w:p w14:paraId="73719B75" w14:textId="77777777" w:rsidR="00FA1D69" w:rsidRDefault="004650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дескрипторы</w:t>
            </w:r>
          </w:p>
        </w:tc>
      </w:tr>
      <w:tr w:rsidR="00FA1D69" w14:paraId="65D93B05" w14:textId="77777777">
        <w:trPr>
          <w:cantSplit/>
          <w:trHeight w:hRule="exact" w:val="319"/>
        </w:trPr>
        <w:tc>
          <w:tcPr>
            <w:tcW w:w="1160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D5DCE4"/>
            <w:vAlign w:val="center"/>
          </w:tcPr>
          <w:p w14:paraId="26B4E50E" w14:textId="77777777" w:rsidR="00FA1D69" w:rsidRDefault="00FA1D69">
            <w:pPr>
              <w:widowControl w:val="0"/>
              <w:snapToGrid w:val="0"/>
              <w:spacing w:before="9" w:line="230" w:lineRule="auto"/>
              <w:ind w:left="108" w:right="50"/>
              <w:jc w:val="center"/>
              <w:rPr>
                <w:rFonts w:eastAsia="QOVFH+ArialMT;Sylfae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D5DCE4"/>
          </w:tcPr>
          <w:p w14:paraId="04C41EC2" w14:textId="77777777" w:rsidR="00FA1D69" w:rsidRDefault="00FA1D69">
            <w:pPr>
              <w:widowControl w:val="0"/>
              <w:snapToGrid w:val="0"/>
              <w:spacing w:before="9" w:line="230" w:lineRule="auto"/>
              <w:ind w:left="108" w:right="50"/>
              <w:rPr>
                <w:rFonts w:eastAsia="QOVFH+ArialMT;Sylfae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5DCE4"/>
          </w:tcPr>
          <w:p w14:paraId="72DCB5B1" w14:textId="77777777" w:rsidR="00FA1D69" w:rsidRDefault="004650A6">
            <w:pPr>
              <w:jc w:val="center"/>
              <w:textAlignment w:val="baseline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отлично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5DCE4"/>
          </w:tcPr>
          <w:p w14:paraId="18333081" w14:textId="77777777" w:rsidR="00FA1D69" w:rsidRDefault="004650A6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хорошо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5DCE4"/>
          </w:tcPr>
          <w:p w14:paraId="7ED8793C" w14:textId="77777777" w:rsidR="00FA1D69" w:rsidRDefault="004650A6">
            <w:pPr>
              <w:jc w:val="center"/>
              <w:textAlignment w:val="baseline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удовлетворительно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/>
          </w:tcPr>
          <w:p w14:paraId="51AFF1BA" w14:textId="77777777" w:rsidR="00FA1D69" w:rsidRDefault="004650A6">
            <w:pPr>
              <w:jc w:val="center"/>
              <w:textAlignment w:val="baseline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</w:p>
        </w:tc>
      </w:tr>
      <w:tr w:rsidR="00FA1D69" w14:paraId="09713331" w14:textId="77777777">
        <w:trPr>
          <w:cantSplit/>
          <w:trHeight w:hRule="exact" w:val="250"/>
        </w:trPr>
        <w:tc>
          <w:tcPr>
            <w:tcW w:w="1160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D5DCE4"/>
            <w:vAlign w:val="center"/>
          </w:tcPr>
          <w:p w14:paraId="59BA0F79" w14:textId="77777777" w:rsidR="00FA1D69" w:rsidRDefault="00FA1D69">
            <w:pPr>
              <w:widowControl w:val="0"/>
              <w:snapToGrid w:val="0"/>
              <w:spacing w:before="9" w:line="230" w:lineRule="auto"/>
              <w:ind w:left="108" w:right="50"/>
            </w:pPr>
          </w:p>
        </w:tc>
        <w:tc>
          <w:tcPr>
            <w:tcW w:w="1563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D5DCE4"/>
          </w:tcPr>
          <w:p w14:paraId="51F07AEF" w14:textId="77777777" w:rsidR="00FA1D69" w:rsidRDefault="00FA1D69">
            <w:pPr>
              <w:widowControl w:val="0"/>
              <w:snapToGrid w:val="0"/>
              <w:spacing w:before="9" w:line="230" w:lineRule="auto"/>
              <w:ind w:left="108" w:right="50"/>
              <w:rPr>
                <w:rFonts w:eastAsia="QOVFH+ArialMT;Sylfaen"/>
                <w:b/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5DCE4"/>
          </w:tcPr>
          <w:p w14:paraId="11A904D5" w14:textId="77777777" w:rsidR="00FA1D69" w:rsidRDefault="004650A6">
            <w:pPr>
              <w:jc w:val="center"/>
            </w:pPr>
            <w:r>
              <w:rPr>
                <w:b/>
                <w:sz w:val="20"/>
              </w:rPr>
              <w:t>90-100% (30-34 балла)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5DCE4"/>
          </w:tcPr>
          <w:p w14:paraId="1C2B2956" w14:textId="77777777" w:rsidR="00FA1D69" w:rsidRDefault="004650A6">
            <w:pPr>
              <w:jc w:val="center"/>
            </w:pPr>
            <w:r>
              <w:rPr>
                <w:b/>
                <w:sz w:val="20"/>
              </w:rPr>
              <w:t>70-89% (2</w:t>
            </w:r>
            <w:r>
              <w:rPr>
                <w:b/>
                <w:sz w:val="20"/>
                <w:lang w:val="kk-KZ"/>
              </w:rPr>
              <w:t>6-29</w:t>
            </w:r>
            <w:r>
              <w:rPr>
                <w:b/>
                <w:sz w:val="20"/>
              </w:rPr>
              <w:t>баллов)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5DCE4"/>
          </w:tcPr>
          <w:p w14:paraId="3EDD866F" w14:textId="77777777" w:rsidR="00FA1D69" w:rsidRDefault="004650A6">
            <w:pPr>
              <w:jc w:val="center"/>
            </w:pPr>
            <w:r>
              <w:rPr>
                <w:b/>
                <w:sz w:val="20"/>
              </w:rPr>
              <w:t>50-69% (17-2</w:t>
            </w:r>
            <w:r>
              <w:rPr>
                <w:b/>
                <w:sz w:val="20"/>
                <w:lang w:val="kk-KZ"/>
              </w:rPr>
              <w:t>5</w:t>
            </w:r>
            <w:r>
              <w:rPr>
                <w:b/>
                <w:sz w:val="20"/>
              </w:rPr>
              <w:t xml:space="preserve"> баллов)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5DCE4"/>
          </w:tcPr>
          <w:p w14:paraId="537B2105" w14:textId="77777777" w:rsidR="00FA1D69" w:rsidRDefault="004650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25-49% (9-16 баллов)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5DCE4"/>
          </w:tcPr>
          <w:p w14:paraId="35AEAEB5" w14:textId="77777777" w:rsidR="00FA1D69" w:rsidRDefault="004650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0-24% (0-8 баллов)</w:t>
            </w:r>
          </w:p>
        </w:tc>
      </w:tr>
      <w:tr w:rsidR="00FA1D69" w14:paraId="150B0C18" w14:textId="77777777">
        <w:trPr>
          <w:cantSplit/>
          <w:trHeight w:hRule="exact" w:val="278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5A5AF" w14:textId="77777777" w:rsidR="00FA1D69" w:rsidRDefault="004650A6">
            <w:pPr>
              <w:textAlignment w:val="baseline"/>
              <w:rPr>
                <w:sz w:val="20"/>
              </w:rPr>
            </w:pPr>
            <w:r>
              <w:rPr>
                <w:b/>
                <w:bCs/>
                <w:sz w:val="20"/>
                <w:lang w:eastAsia="ru-RU"/>
              </w:rPr>
              <w:t>3 вопроса</w:t>
            </w:r>
          </w:p>
          <w:p w14:paraId="7771FDF7" w14:textId="77777777" w:rsidR="00FA1D69" w:rsidRDefault="004650A6">
            <w:pPr>
              <w:widowControl w:val="0"/>
              <w:spacing w:before="9" w:line="230" w:lineRule="auto"/>
              <w:ind w:right="50"/>
              <w:textAlignment w:val="baseline"/>
              <w:rPr>
                <w:sz w:val="20"/>
              </w:rPr>
            </w:pPr>
            <w:r>
              <w:rPr>
                <w:b/>
                <w:bCs/>
                <w:color w:val="000000"/>
                <w:spacing w:val="1"/>
                <w:sz w:val="20"/>
                <w:lang w:eastAsia="ru-RU"/>
              </w:rPr>
              <w:t>34 балла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8F34D" w14:textId="77777777" w:rsidR="00FA1D69" w:rsidRDefault="004650A6">
            <w:pPr>
              <w:textAlignment w:val="baseline"/>
            </w:pPr>
            <w:r>
              <w:rPr>
                <w:sz w:val="20"/>
                <w:lang w:val="kk-KZ"/>
              </w:rPr>
              <w:t>математическое моделирование радиоэлектронных систем, схемотехническое и знание основ конструкторского проектирования знание основ</w:t>
            </w:r>
            <w:r>
              <w:rPr>
                <w:sz w:val="20"/>
                <w:lang w:eastAsia="ru-RU"/>
              </w:rPr>
              <w:t xml:space="preserve"> </w:t>
            </w:r>
          </w:p>
          <w:p w14:paraId="1D0AB381" w14:textId="77777777" w:rsidR="00FA1D69" w:rsidRDefault="00FA1D69">
            <w:pPr>
              <w:widowControl w:val="0"/>
              <w:spacing w:before="9" w:line="230" w:lineRule="auto"/>
              <w:ind w:left="108" w:right="50"/>
              <w:rPr>
                <w:sz w:val="20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5304F" w14:textId="77777777" w:rsidR="00FA1D69" w:rsidRDefault="004650A6">
            <w:pPr>
              <w:widowControl w:val="0"/>
              <w:tabs>
                <w:tab w:val="left" w:pos="1499"/>
                <w:tab w:val="left" w:pos="2102"/>
              </w:tabs>
              <w:rPr>
                <w:sz w:val="20"/>
              </w:rPr>
            </w:pPr>
            <w:r>
              <w:rPr>
                <w:sz w:val="20"/>
                <w:lang w:val="kk-KZ"/>
              </w:rPr>
              <w:t>математического моделирования, схемотехнического и конструкторского проектирования радиоэлектронных систем</w:t>
            </w:r>
            <w:r>
              <w:rPr>
                <w:rFonts w:eastAsia="MGCEF+ArialMT;Sylfaen"/>
                <w:color w:val="000000"/>
                <w:sz w:val="20"/>
              </w:rPr>
              <w:t>. На примере дается полный, аргументированный ответ на поставленный вопрос.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B155F" w14:textId="77777777" w:rsidR="00FA1D69" w:rsidRDefault="004650A6">
            <w:pPr>
              <w:widowControl w:val="0"/>
              <w:rPr>
                <w:sz w:val="20"/>
              </w:rPr>
            </w:pPr>
            <w:r>
              <w:rPr>
                <w:sz w:val="20"/>
                <w:lang w:val="kk-KZ"/>
              </w:rPr>
              <w:t>Владеет основами математического моделирования, схемотехнического и конструкторского проектирования радиоэлектронных систем</w:t>
            </w:r>
            <w:r>
              <w:rPr>
                <w:rFonts w:eastAsia="MGCEF+ArialMT;Sylfaen"/>
                <w:color w:val="000000"/>
                <w:sz w:val="20"/>
              </w:rPr>
              <w:t>. На поставленный вопрос с неполным примером решения задачи дается неполный, аргументированный ответ.</w:t>
            </w:r>
          </w:p>
          <w:p w14:paraId="331FD313" w14:textId="77777777" w:rsidR="00FA1D69" w:rsidRDefault="004650A6">
            <w:pPr>
              <w:widowControl w:val="0"/>
              <w:tabs>
                <w:tab w:val="left" w:pos="1392"/>
                <w:tab w:val="left" w:pos="2229"/>
              </w:tabs>
              <w:rPr>
                <w:sz w:val="20"/>
              </w:rPr>
            </w:pPr>
            <w:r>
              <w:rPr>
                <w:rFonts w:eastAsia="MGCEF+ArialMT;Sylfaen"/>
                <w:color w:val="000000"/>
                <w:spacing w:val="1"/>
                <w:sz w:val="20"/>
              </w:rPr>
              <w:t>Знает некоторые основные положения методики расчета электрических цепей переменного тока. Материал фрагментирован, с нарушением логической последовательности допускаются фактические и семантические неточности, теоретические знания курса применяются незначительно.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15997" w14:textId="77777777" w:rsidR="00FA1D69" w:rsidRDefault="004650A6">
            <w:pPr>
              <w:widowControl w:val="0"/>
              <w:rPr>
                <w:sz w:val="20"/>
              </w:rPr>
            </w:pPr>
            <w:r>
              <w:rPr>
                <w:sz w:val="20"/>
                <w:lang w:val="kk-KZ"/>
              </w:rPr>
              <w:t>Знает основы математического моделирования, схемотехнического и конструкторского проектирования радиоэлектронных систем</w:t>
            </w:r>
            <w:r>
              <w:rPr>
                <w:rFonts w:eastAsia="MGCEF+ArialMT;Sylfaen"/>
                <w:color w:val="000000"/>
                <w:sz w:val="20"/>
              </w:rPr>
              <w:t>. Материал фрагментирован, с нарушением логической последовательности допускаются фактические и семантические неточности, теоретические знания курса применяются незначительно.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6DFF4" w14:textId="77777777" w:rsidR="00FA1D69" w:rsidRDefault="004650A6">
            <w:pPr>
              <w:widowControl w:val="0"/>
              <w:rPr>
                <w:sz w:val="20"/>
              </w:rPr>
            </w:pPr>
            <w:r>
              <w:rPr>
                <w:color w:val="000000"/>
                <w:spacing w:val="-1"/>
                <w:sz w:val="20"/>
                <w:lang w:eastAsia="ru-RU"/>
              </w:rPr>
              <w:t xml:space="preserve"> </w:t>
            </w:r>
            <w:r>
              <w:rPr>
                <w:sz w:val="20"/>
                <w:lang w:val="kk-KZ"/>
              </w:rPr>
              <w:t>Не знает основ математического моделирования, схемотехнического и конструкторского проектирования радиоэлектронных систем</w:t>
            </w:r>
            <w:r>
              <w:rPr>
                <w:rFonts w:eastAsia="Nimbus Roman;Times New Roman"/>
                <w:color w:val="000000"/>
                <w:spacing w:val="-1"/>
                <w:sz w:val="20"/>
                <w:lang w:eastAsia="ru-RU"/>
              </w:rPr>
              <w:t>. Нерациональный способ решения задачи или недостаточно продуманный план ответа; неспособность передать материал по заданию, ошибки и недочеты превышают норму.</w:t>
            </w:r>
            <w:r>
              <w:rPr>
                <w:rFonts w:eastAsia="MGCEF+ArialMT;Sylfaen"/>
                <w:color w:val="000000"/>
                <w:sz w:val="20"/>
              </w:rPr>
              <w:tab/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7546" w14:textId="77777777" w:rsidR="00FA1D69" w:rsidRDefault="004650A6">
            <w:pPr>
              <w:widowControl w:val="0"/>
            </w:pPr>
            <w:r>
              <w:rPr>
                <w:sz w:val="20"/>
                <w:lang w:val="kk-KZ"/>
              </w:rPr>
              <w:t>Не понимает основ математического моделирования, схемотехнического и конструкторского проектирования радиоэлектронных систем</w:t>
            </w:r>
            <w:r>
              <w:rPr>
                <w:rFonts w:eastAsia="MGCEF+ArialMT;Sylfaen"/>
                <w:color w:val="000000"/>
                <w:sz w:val="20"/>
              </w:rPr>
              <w:t>.</w:t>
            </w:r>
          </w:p>
          <w:p w14:paraId="4001CBE8" w14:textId="77777777" w:rsidR="00FA1D69" w:rsidRDefault="004650A6">
            <w:pPr>
              <w:widowControl w:val="0"/>
              <w:rPr>
                <w:sz w:val="20"/>
              </w:rPr>
            </w:pPr>
            <w:r>
              <w:rPr>
                <w:rFonts w:eastAsia="MGCEF+ArialMT;Sylfaen"/>
                <w:color w:val="000000"/>
                <w:sz w:val="20"/>
              </w:rPr>
              <w:t>Нарушение правил проведения итогового контроля.</w:t>
            </w:r>
          </w:p>
          <w:p w14:paraId="1FF85614" w14:textId="77777777" w:rsidR="00FA1D69" w:rsidRDefault="00FA1D69">
            <w:pPr>
              <w:widowControl w:val="0"/>
              <w:tabs>
                <w:tab w:val="left" w:pos="892"/>
                <w:tab w:val="left" w:pos="2265"/>
              </w:tabs>
              <w:rPr>
                <w:rFonts w:eastAsia="MGCEF+ArialMT;Sylfaen"/>
                <w:color w:val="000000"/>
                <w:spacing w:val="-1"/>
                <w:sz w:val="20"/>
              </w:rPr>
            </w:pPr>
          </w:p>
        </w:tc>
      </w:tr>
    </w:tbl>
    <w:p w14:paraId="63DBAB7D" w14:textId="77777777" w:rsidR="00FA1D69" w:rsidRDefault="00FA1D69"/>
    <w:p w14:paraId="7D4ED224" w14:textId="77777777" w:rsidR="00FA1D69" w:rsidRDefault="00FA1D69"/>
    <w:p w14:paraId="53E0B952" w14:textId="77777777" w:rsidR="00FA1D69" w:rsidRDefault="00FA1D69"/>
    <w:p w14:paraId="6F325D92" w14:textId="77777777" w:rsidR="00FA1D69" w:rsidRDefault="00FA1D69"/>
    <w:p w14:paraId="7A3CA19F" w14:textId="77777777" w:rsidR="00FA1D69" w:rsidRDefault="00FA1D69">
      <w:pPr>
        <w:pStyle w:val="af3"/>
        <w:tabs>
          <w:tab w:val="left" w:pos="1134"/>
        </w:tabs>
        <w:spacing w:before="280" w:after="280" w:line="240" w:lineRule="auto"/>
        <w:ind w:left="0" w:firstLine="567"/>
        <w:rPr>
          <w:rFonts w:ascii="Times New Roman;Times New Roman" w:eastAsia="Times New Roman;Times New Roman" w:hAnsi="Times New Roman;Times New Roman"/>
          <w:sz w:val="24"/>
          <w:szCs w:val="24"/>
          <w:lang w:eastAsia="ru-RU"/>
        </w:rPr>
      </w:pPr>
    </w:p>
    <w:p w14:paraId="03114D12" w14:textId="77777777" w:rsidR="00FA1D69" w:rsidRDefault="00FA1D69">
      <w:pPr>
        <w:pStyle w:val="af3"/>
        <w:tabs>
          <w:tab w:val="left" w:pos="1134"/>
        </w:tabs>
        <w:spacing w:before="280" w:after="280" w:line="240" w:lineRule="auto"/>
        <w:ind w:left="0" w:firstLine="567"/>
        <w:rPr>
          <w:rFonts w:ascii="Times New Roman;Times New Roman" w:eastAsia="Times New Roman;Times New Roman" w:hAnsi="Times New Roman;Times New Roman"/>
          <w:sz w:val="24"/>
          <w:szCs w:val="24"/>
          <w:lang w:val="kk-KZ" w:eastAsia="ru-RU"/>
        </w:rPr>
      </w:pPr>
    </w:p>
    <w:p w14:paraId="49C66C34" w14:textId="77777777" w:rsidR="00FA1D69" w:rsidRDefault="00FA1D69">
      <w:pPr>
        <w:tabs>
          <w:tab w:val="left" w:pos="1134"/>
        </w:tabs>
        <w:ind w:firstLine="567"/>
        <w:jc w:val="center"/>
        <w:rPr>
          <w:lang w:val="kk-KZ" w:eastAsia="ru-RU"/>
        </w:rPr>
      </w:pPr>
    </w:p>
    <w:p w14:paraId="5C31D75D" w14:textId="77777777" w:rsidR="00FA1D69" w:rsidRDefault="00FA1D69">
      <w:pPr>
        <w:tabs>
          <w:tab w:val="left" w:pos="993"/>
          <w:tab w:val="left" w:pos="1134"/>
        </w:tabs>
        <w:ind w:right="-2" w:firstLine="567"/>
        <w:jc w:val="center"/>
        <w:rPr>
          <w:sz w:val="20"/>
          <w:szCs w:val="20"/>
          <w:lang w:val="kk-KZ"/>
        </w:rPr>
      </w:pPr>
    </w:p>
    <w:sectPr w:rsidR="00FA1D69">
      <w:headerReference w:type="default" r:id="rId15"/>
      <w:footerReference w:type="default" r:id="rId16"/>
      <w:pgSz w:w="16838" w:h="11906" w:orient="landscape"/>
      <w:pgMar w:top="851" w:right="357" w:bottom="1134" w:left="851" w:header="0" w:footer="57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5630" w14:textId="77777777" w:rsidR="00115488" w:rsidRDefault="00115488">
      <w:r>
        <w:separator/>
      </w:r>
    </w:p>
  </w:endnote>
  <w:endnote w:type="continuationSeparator" w:id="0">
    <w:p w14:paraId="43DC4DAA" w14:textId="77777777" w:rsidR="00115488" w:rsidRDefault="0011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WXFY+ArialMT;Sylfaen">
    <w:panose1 w:val="00000000000000000000"/>
    <w:charset w:val="00"/>
    <w:family w:val="roman"/>
    <w:notTrueType/>
    <w:pitch w:val="default"/>
  </w:font>
  <w:font w:name="MGCEF+ArialMT;Sylfaen">
    <w:panose1 w:val="00000000000000000000"/>
    <w:charset w:val="00"/>
    <w:family w:val="roman"/>
    <w:notTrueType/>
    <w:pitch w:val="default"/>
  </w:font>
  <w:font w:name="Nimbus Roman;Times New Roman">
    <w:panose1 w:val="00000000000000000000"/>
    <w:charset w:val="00"/>
    <w:family w:val="roman"/>
    <w:notTrueType/>
    <w:pitch w:val="default"/>
  </w:font>
  <w:font w:name="QOVFH+ArialMT;Sylfae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9A38" w14:textId="77777777" w:rsidR="00FA1D69" w:rsidRDefault="00FA1D69">
    <w:pPr>
      <w:pStyle w:val="ad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5011" w14:textId="77777777" w:rsidR="00FA1D69" w:rsidRDefault="004650A6">
    <w:pPr>
      <w:pStyle w:val="ad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8" behindDoc="0" locked="0" layoutInCell="1" allowOverlap="1" wp14:anchorId="665C83A6" wp14:editId="0633695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5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35AEAD1" w14:textId="77777777" w:rsidR="00FA1D69" w:rsidRDefault="004650A6">
                          <w:pPr>
                            <w:pStyle w:val="ad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BA4377">
                            <w:rPr>
                              <w:rStyle w:val="a4"/>
                              <w:noProof/>
                            </w:rPr>
                            <w:t>9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C83A6" id="_x0000_t202" coordsize="21600,21600" o:spt="202" path="m,l,21600r21600,l21600,xe">
              <v:stroke joinstyle="miter"/>
              <v:path gradientshapeok="t" o:connecttype="rect"/>
            </v:shapetype>
            <v:shape id="Frame3" o:spid="_x0000_s1026" type="#_x0000_t202" style="position:absolute;margin-left:0;margin-top:.05pt;width:6.05pt;height:13.8pt;z-index: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" stroked="f">
              <v:fill opacity="0"/>
              <v:textbox inset="0,0,0,0">
                <w:txbxContent>
                  <w:p w14:paraId="535AEAD1" w14:textId="77777777" w:rsidR="00FA1D69" w:rsidRDefault="004650A6">
                    <w:pPr>
                      <w:pStyle w:val="ad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BA4377">
                      <w:rPr>
                        <w:rStyle w:val="a4"/>
                        <w:noProof/>
                      </w:rPr>
                      <w:t>9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10" behindDoc="0" locked="0" layoutInCell="1" allowOverlap="1" wp14:anchorId="7D5D4056" wp14:editId="7D7A2E9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6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FA48AE9" w14:textId="77777777" w:rsidR="00FA1D69" w:rsidRDefault="00FA1D69">
                          <w:pPr>
                            <w:pStyle w:val="ad"/>
                            <w:rPr>
                              <w:rStyle w:val="a4"/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5D4056" id="Frame4" o:spid="_x0000_s1027" type="#_x0000_t202" style="position:absolute;margin-left:-50.05pt;margin-top:.05pt;width:1.15pt;height:13.8pt;z-index:1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" stroked="f">
              <v:fill opacity="0"/>
              <v:textbox inset="0,0,0,0">
                <w:txbxContent>
                  <w:p w14:paraId="2FA48AE9" w14:textId="77777777" w:rsidR="00FA1D69" w:rsidRDefault="00FA1D69">
                    <w:pPr>
                      <w:pStyle w:val="ad"/>
                      <w:rPr>
                        <w:rStyle w:val="a4"/>
                        <w:sz w:val="20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22658587" w14:textId="77777777" w:rsidR="00FA1D69" w:rsidRDefault="00FA1D69">
    <w:pPr>
      <w:pStyle w:val="ad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C7D9" w14:textId="77777777" w:rsidR="00115488" w:rsidRDefault="00115488">
      <w:r>
        <w:separator/>
      </w:r>
    </w:p>
  </w:footnote>
  <w:footnote w:type="continuationSeparator" w:id="0">
    <w:p w14:paraId="73377556" w14:textId="77777777" w:rsidR="00115488" w:rsidRDefault="00115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775B" w14:textId="77777777" w:rsidR="00E346E0" w:rsidRDefault="00E346E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601B"/>
    <w:multiLevelType w:val="multilevel"/>
    <w:tmpl w:val="552E5B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4D2BA4"/>
    <w:multiLevelType w:val="multilevel"/>
    <w:tmpl w:val="FFD2BD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9A13AF"/>
    <w:multiLevelType w:val="hybridMultilevel"/>
    <w:tmpl w:val="86968A4A"/>
    <w:lvl w:ilvl="0" w:tplc="CEF40352">
      <w:start w:val="1"/>
      <w:numFmt w:val="decimal"/>
      <w:lvlText w:val="%1."/>
      <w:lvlJc w:val="left"/>
      <w:pPr>
        <w:ind w:left="0" w:firstLine="71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949C2"/>
    <w:multiLevelType w:val="hybridMultilevel"/>
    <w:tmpl w:val="86968A4A"/>
    <w:lvl w:ilvl="0" w:tplc="CEF40352">
      <w:start w:val="1"/>
      <w:numFmt w:val="decimal"/>
      <w:lvlText w:val="%1."/>
      <w:lvlJc w:val="left"/>
      <w:pPr>
        <w:ind w:left="0" w:firstLine="71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8416F"/>
    <w:multiLevelType w:val="hybridMultilevel"/>
    <w:tmpl w:val="0928A6A4"/>
    <w:lvl w:ilvl="0" w:tplc="8C36735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005A6"/>
    <w:multiLevelType w:val="hybridMultilevel"/>
    <w:tmpl w:val="1D8AA86A"/>
    <w:lvl w:ilvl="0" w:tplc="8C36735A">
      <w:start w:val="1"/>
      <w:numFmt w:val="decimal"/>
      <w:lvlText w:val="%1."/>
      <w:lvlJc w:val="left"/>
      <w:pPr>
        <w:ind w:left="0" w:firstLine="0"/>
      </w:pPr>
      <w:rPr>
        <w:rFonts w:eastAsiaTheme="minorHAns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797" w:hanging="360"/>
      </w:pPr>
    </w:lvl>
    <w:lvl w:ilvl="2" w:tplc="FFFFFFFF" w:tentative="1">
      <w:start w:val="1"/>
      <w:numFmt w:val="lowerRoman"/>
      <w:lvlText w:val="%3."/>
      <w:lvlJc w:val="right"/>
      <w:pPr>
        <w:ind w:left="1517" w:hanging="180"/>
      </w:pPr>
    </w:lvl>
    <w:lvl w:ilvl="3" w:tplc="FFFFFFFF" w:tentative="1">
      <w:start w:val="1"/>
      <w:numFmt w:val="decimal"/>
      <w:lvlText w:val="%4."/>
      <w:lvlJc w:val="left"/>
      <w:pPr>
        <w:ind w:left="2237" w:hanging="360"/>
      </w:pPr>
    </w:lvl>
    <w:lvl w:ilvl="4" w:tplc="FFFFFFFF" w:tentative="1">
      <w:start w:val="1"/>
      <w:numFmt w:val="lowerLetter"/>
      <w:lvlText w:val="%5."/>
      <w:lvlJc w:val="left"/>
      <w:pPr>
        <w:ind w:left="2957" w:hanging="360"/>
      </w:pPr>
    </w:lvl>
    <w:lvl w:ilvl="5" w:tplc="FFFFFFFF" w:tentative="1">
      <w:start w:val="1"/>
      <w:numFmt w:val="lowerRoman"/>
      <w:lvlText w:val="%6."/>
      <w:lvlJc w:val="right"/>
      <w:pPr>
        <w:ind w:left="3677" w:hanging="180"/>
      </w:pPr>
    </w:lvl>
    <w:lvl w:ilvl="6" w:tplc="FFFFFFFF" w:tentative="1">
      <w:start w:val="1"/>
      <w:numFmt w:val="decimal"/>
      <w:lvlText w:val="%7."/>
      <w:lvlJc w:val="left"/>
      <w:pPr>
        <w:ind w:left="4397" w:hanging="360"/>
      </w:pPr>
    </w:lvl>
    <w:lvl w:ilvl="7" w:tplc="FFFFFFFF" w:tentative="1">
      <w:start w:val="1"/>
      <w:numFmt w:val="lowerLetter"/>
      <w:lvlText w:val="%8."/>
      <w:lvlJc w:val="left"/>
      <w:pPr>
        <w:ind w:left="5117" w:hanging="360"/>
      </w:pPr>
    </w:lvl>
    <w:lvl w:ilvl="8" w:tplc="FFFFFFFF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 w15:restartNumberingAfterBreak="0">
    <w:nsid w:val="382B75F7"/>
    <w:multiLevelType w:val="hybridMultilevel"/>
    <w:tmpl w:val="EDDA5852"/>
    <w:lvl w:ilvl="0" w:tplc="266C7AA8">
      <w:start w:val="1"/>
      <w:numFmt w:val="decimal"/>
      <w:lvlText w:val="%1."/>
      <w:lvlJc w:val="left"/>
      <w:pPr>
        <w:ind w:left="0" w:firstLine="7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352C0"/>
    <w:multiLevelType w:val="hybridMultilevel"/>
    <w:tmpl w:val="C6AA0CF0"/>
    <w:lvl w:ilvl="0" w:tplc="A74223FE">
      <w:start w:val="13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0F4D15"/>
    <w:multiLevelType w:val="hybridMultilevel"/>
    <w:tmpl w:val="B2B6A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F26E1"/>
    <w:multiLevelType w:val="hybridMultilevel"/>
    <w:tmpl w:val="86968A4A"/>
    <w:lvl w:ilvl="0" w:tplc="CEF40352">
      <w:start w:val="1"/>
      <w:numFmt w:val="decimal"/>
      <w:lvlText w:val="%1."/>
      <w:lvlJc w:val="left"/>
      <w:pPr>
        <w:ind w:left="0" w:firstLine="71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33E58"/>
    <w:multiLevelType w:val="hybridMultilevel"/>
    <w:tmpl w:val="0008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21DBB"/>
    <w:multiLevelType w:val="hybridMultilevel"/>
    <w:tmpl w:val="AE186F9E"/>
    <w:lvl w:ilvl="0" w:tplc="EAF8C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F151BA0"/>
    <w:multiLevelType w:val="hybridMultilevel"/>
    <w:tmpl w:val="B3426526"/>
    <w:lvl w:ilvl="0" w:tplc="15188898">
      <w:start w:val="1"/>
      <w:numFmt w:val="decimal"/>
      <w:lvlText w:val="%1."/>
      <w:lvlJc w:val="left"/>
      <w:pPr>
        <w:ind w:left="0" w:firstLine="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num w:numId="1" w16cid:durableId="2105032041">
    <w:abstractNumId w:val="0"/>
  </w:num>
  <w:num w:numId="2" w16cid:durableId="464659294">
    <w:abstractNumId w:val="1"/>
  </w:num>
  <w:num w:numId="3" w16cid:durableId="15062390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10178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4654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53597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7355233">
    <w:abstractNumId w:val="12"/>
  </w:num>
  <w:num w:numId="8" w16cid:durableId="1354306847">
    <w:abstractNumId w:val="8"/>
  </w:num>
  <w:num w:numId="9" w16cid:durableId="895434821">
    <w:abstractNumId w:val="11"/>
  </w:num>
  <w:num w:numId="10" w16cid:durableId="338394289">
    <w:abstractNumId w:val="7"/>
  </w:num>
  <w:num w:numId="11" w16cid:durableId="841434890">
    <w:abstractNumId w:val="10"/>
  </w:num>
  <w:num w:numId="12" w16cid:durableId="1936087383">
    <w:abstractNumId w:val="2"/>
  </w:num>
  <w:num w:numId="13" w16cid:durableId="1512064695">
    <w:abstractNumId w:val="5"/>
  </w:num>
  <w:num w:numId="14" w16cid:durableId="1736856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69"/>
    <w:rsid w:val="00115488"/>
    <w:rsid w:val="001F3515"/>
    <w:rsid w:val="00263FE3"/>
    <w:rsid w:val="002C7ACE"/>
    <w:rsid w:val="003E10E9"/>
    <w:rsid w:val="00411F7D"/>
    <w:rsid w:val="004650A6"/>
    <w:rsid w:val="0056024B"/>
    <w:rsid w:val="006F599F"/>
    <w:rsid w:val="008E48F5"/>
    <w:rsid w:val="008F5563"/>
    <w:rsid w:val="00921061"/>
    <w:rsid w:val="00B54745"/>
    <w:rsid w:val="00BA4377"/>
    <w:rsid w:val="00BC3207"/>
    <w:rsid w:val="00C660AC"/>
    <w:rsid w:val="00CE2B70"/>
    <w:rsid w:val="00D4073D"/>
    <w:rsid w:val="00D91608"/>
    <w:rsid w:val="00E346E0"/>
    <w:rsid w:val="00F317EE"/>
    <w:rsid w:val="00FA1D69"/>
    <w:rsid w:val="00FD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B2C35"/>
  <w15:docId w15:val="{7F2D3B1E-9F5B-40D9-BEF0-3876E120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 PL UMing CN" w:hAnsi="Liberation Serif" w:cs="FreeSans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;Times New Roman" w:eastAsia="Times New Roman;Times New Roman" w:hAnsi="Times New Roman;Times New Roman" w:cs="Times New Roman;Times New Roman"/>
      <w:sz w:val="24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180"/>
      <w:jc w:val="center"/>
      <w:outlineLvl w:val="2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  <w:sz w:val="20"/>
    </w:rPr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2">
    <w:name w:val="WW8Num11z2"/>
    <w:qFormat/>
    <w:rPr>
      <w:rFonts w:ascii="Wingdings" w:hAnsi="Wingdings" w:cs="Wingdings"/>
      <w:sz w:val="20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  <w:sz w:val="20"/>
    </w:rPr>
  </w:style>
  <w:style w:type="character" w:customStyle="1" w:styleId="WW8Num18z1">
    <w:name w:val="WW8Num18z1"/>
    <w:qFormat/>
    <w:rPr>
      <w:rFonts w:ascii="Courier New" w:hAnsi="Courier New" w:cs="Courier New"/>
      <w:sz w:val="20"/>
    </w:rPr>
  </w:style>
  <w:style w:type="character" w:customStyle="1" w:styleId="WW8Num18z2">
    <w:name w:val="WW8Num18z2"/>
    <w:qFormat/>
    <w:rPr>
      <w:rFonts w:ascii="Wingdings" w:hAnsi="Wingdings" w:cs="Wingdings"/>
      <w:sz w:val="20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  <w:sz w:val="20"/>
    </w:rPr>
  </w:style>
  <w:style w:type="character" w:customStyle="1" w:styleId="WW8Num22z1">
    <w:name w:val="WW8Num22z1"/>
    <w:qFormat/>
    <w:rPr>
      <w:rFonts w:ascii="Courier New" w:hAnsi="Courier New" w:cs="Courier New"/>
      <w:sz w:val="20"/>
    </w:rPr>
  </w:style>
  <w:style w:type="character" w:customStyle="1" w:styleId="WW8Num22z2">
    <w:name w:val="WW8Num22z2"/>
    <w:qFormat/>
    <w:rPr>
      <w:rFonts w:ascii="Wingdings" w:hAnsi="Wingdings" w:cs="Wingdings"/>
      <w:sz w:val="20"/>
    </w:rPr>
  </w:style>
  <w:style w:type="character" w:customStyle="1" w:styleId="WW8Num23z0">
    <w:name w:val="WW8Num23z0"/>
    <w:qFormat/>
    <w:rPr>
      <w:lang w:val="kk-KZ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  <w:rPr>
      <w:rFonts w:ascii="Symbol" w:hAnsi="Symbol" w:cs="Symbol"/>
      <w:sz w:val="20"/>
    </w:rPr>
  </w:style>
  <w:style w:type="character" w:customStyle="1" w:styleId="WW8Num30z1">
    <w:name w:val="WW8Num30z1"/>
    <w:qFormat/>
    <w:rPr>
      <w:rFonts w:ascii="Courier New" w:hAnsi="Courier New" w:cs="Courier New"/>
      <w:sz w:val="20"/>
    </w:rPr>
  </w:style>
  <w:style w:type="character" w:customStyle="1" w:styleId="WW8Num30z2">
    <w:name w:val="WW8Num30z2"/>
    <w:qFormat/>
    <w:rPr>
      <w:rFonts w:ascii="Wingdings" w:hAnsi="Wingdings" w:cs="Wingdings"/>
      <w:sz w:val="20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  <w:sz w:val="20"/>
    </w:rPr>
  </w:style>
  <w:style w:type="character" w:customStyle="1" w:styleId="WW8Num34z1">
    <w:name w:val="WW8Num34z1"/>
    <w:qFormat/>
    <w:rPr>
      <w:rFonts w:ascii="Courier New" w:hAnsi="Courier New" w:cs="Courier New"/>
      <w:sz w:val="20"/>
    </w:rPr>
  </w:style>
  <w:style w:type="character" w:customStyle="1" w:styleId="WW8Num34z2">
    <w:name w:val="WW8Num34z2"/>
    <w:qFormat/>
    <w:rPr>
      <w:rFonts w:ascii="Wingdings" w:hAnsi="Wingdings" w:cs="Wingdings"/>
      <w:sz w:val="20"/>
    </w:rPr>
  </w:style>
  <w:style w:type="character" w:styleId="a3">
    <w:name w:val="annotation reference"/>
    <w:qFormat/>
    <w:rPr>
      <w:sz w:val="16"/>
      <w:szCs w:val="16"/>
    </w:rPr>
  </w:style>
  <w:style w:type="character" w:styleId="a4">
    <w:name w:val="page number"/>
    <w:basedOn w:val="a0"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StrongEmphasis">
    <w:name w:val="Strong Emphasis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Текст Знак"/>
    <w:qFormat/>
    <w:rPr>
      <w:rFonts w:ascii="Courier New" w:hAnsi="Courier New" w:cs="Courier New"/>
    </w:rPr>
  </w:style>
  <w:style w:type="character" w:customStyle="1" w:styleId="tlid-translation">
    <w:name w:val="tlid-translation"/>
    <w:qFormat/>
  </w:style>
  <w:style w:type="character" w:customStyle="1" w:styleId="a7">
    <w:name w:val="Абзац списка Знак"/>
    <w:qFormat/>
    <w:rPr>
      <w:rFonts w:ascii="Calibri" w:eastAsia="Calibri" w:hAnsi="Calibri" w:cs="Calibri"/>
      <w:sz w:val="22"/>
      <w:szCs w:val="22"/>
    </w:rPr>
  </w:style>
  <w:style w:type="paragraph" w:customStyle="1" w:styleId="Heading">
    <w:name w:val="Heading"/>
    <w:basedOn w:val="a"/>
    <w:next w:val="a8"/>
    <w:qFormat/>
    <w:pPr>
      <w:jc w:val="center"/>
    </w:pPr>
    <w:rPr>
      <w:b/>
      <w:bCs/>
    </w:rPr>
  </w:style>
  <w:style w:type="paragraph" w:styleId="a8">
    <w:name w:val="Body Text"/>
    <w:basedOn w:val="a"/>
    <w:pPr>
      <w:jc w:val="both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b">
    <w:name w:val="footnote text"/>
    <w:basedOn w:val="a"/>
    <w:rPr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annotation text"/>
    <w:basedOn w:val="a"/>
    <w:qFormat/>
    <w:rPr>
      <w:sz w:val="20"/>
      <w:szCs w:val="20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annotation subject"/>
    <w:basedOn w:val="ae"/>
    <w:next w:val="ae"/>
    <w:qFormat/>
    <w:rPr>
      <w:b/>
      <w:bCs/>
    </w:rPr>
  </w:style>
  <w:style w:type="paragraph" w:customStyle="1" w:styleId="Text">
    <w:name w:val="Text"/>
    <w:basedOn w:val="a"/>
    <w:qFormat/>
    <w:pPr>
      <w:spacing w:after="240"/>
    </w:pPr>
    <w:rPr>
      <w:szCs w:val="20"/>
      <w:lang w:val="en-US"/>
    </w:rPr>
  </w:style>
  <w:style w:type="paragraph" w:styleId="af1">
    <w:name w:val="Plain Text"/>
    <w:basedOn w:val="a"/>
    <w:qFormat/>
    <w:rPr>
      <w:rFonts w:ascii="Courier New" w:hAnsi="Courier New" w:cs="Courier New"/>
      <w:sz w:val="20"/>
      <w:szCs w:val="20"/>
      <w:lang w:val="en-US"/>
    </w:rPr>
  </w:style>
  <w:style w:type="paragraph" w:styleId="af2">
    <w:name w:val="Normal (Web)"/>
    <w:basedOn w:val="a"/>
    <w:qFormat/>
    <w:pPr>
      <w:spacing w:before="280" w:after="280"/>
    </w:p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qFormat/>
    <w:pPr>
      <w:autoSpaceDE w:val="0"/>
    </w:pPr>
    <w:rPr>
      <w:rFonts w:ascii="Times New Roman;Times New Roman" w:eastAsia="Calibri" w:hAnsi="Times New Roman;Times New Roman" w:cs="Times New Roman;Times New Roman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table" w:styleId="af4">
    <w:name w:val="Table Grid"/>
    <w:basedOn w:val="a1"/>
    <w:uiPriority w:val="39"/>
    <w:rsid w:val="006F599F"/>
    <w:pPr>
      <w:suppressAutoHyphens w:val="0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4CD69-A0C1-443E-B383-58718627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ИМУЩЕСТВЕННОГО НАЙМА №______________</vt:lpstr>
    </vt:vector>
  </TitlesOfParts>
  <Company>SPecialiST RePack</Company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ИМУЩЕСТВЕННОГО НАЙМА №______________</dc:title>
  <dc:creator>Yandex.Translate</dc:creator>
  <dc:description>Translated with Yandex.Translate</dc:description>
  <cp:lastModifiedBy>Елдос Сванбаев</cp:lastModifiedBy>
  <cp:revision>2</cp:revision>
  <cp:lastPrinted>2020-12-02T19:34:00Z</cp:lastPrinted>
  <dcterms:created xsi:type="dcterms:W3CDTF">2024-04-15T11:41:00Z</dcterms:created>
  <dcterms:modified xsi:type="dcterms:W3CDTF">2024-04-15T11:41:00Z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